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067B97">
      <w:pPr>
        <w:pStyle w:val="1"/>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2B1A2EA2" w:rsidR="00EB3151" w:rsidRDefault="00987BC7"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Первый заместитель генерального директора</w:t>
      </w:r>
    </w:p>
    <w:p w14:paraId="4283C29C" w14:textId="3181DCAE" w:rsidR="00EB3151" w:rsidRDefault="00BE153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w:t>
      </w:r>
      <w:r w:rsidR="00987BC7">
        <w:rPr>
          <w:rFonts w:ascii="Times New Roman" w:hAnsi="Times New Roman" w:cs="Times New Roman"/>
          <w:color w:val="000000" w:themeColor="text1"/>
          <w:sz w:val="24"/>
          <w:szCs w:val="24"/>
        </w:rPr>
        <w:t>В.В. Новокщенов</w:t>
      </w:r>
    </w:p>
    <w:p w14:paraId="53CDA4A0" w14:textId="5175603C"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«___»_________202</w:t>
      </w:r>
      <w:r w:rsidR="00BF52E2">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50B3D7C" w:rsidR="002A6AFD" w:rsidRPr="00A92BD3"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w:t>
      </w:r>
      <w:r w:rsidR="00065205">
        <w:rPr>
          <w:rFonts w:ascii="Times New Roman" w:hAnsi="Times New Roman" w:cs="Times New Roman"/>
          <w:b/>
          <w:sz w:val="28"/>
          <w:szCs w:val="28"/>
        </w:rPr>
        <w:t>/</w:t>
      </w:r>
      <w:bookmarkStart w:id="0" w:name="_GoBack"/>
      <w:bookmarkEnd w:id="0"/>
      <w:r w:rsidR="00B31590">
        <w:rPr>
          <w:rFonts w:ascii="Times New Roman" w:hAnsi="Times New Roman" w:cs="Times New Roman"/>
          <w:b/>
          <w:sz w:val="28"/>
          <w:szCs w:val="28"/>
        </w:rPr>
        <w:t>026</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8521336" w14:textId="1EF9AC2D" w:rsidR="00531154" w:rsidRPr="002368D2" w:rsidRDefault="00620D13" w:rsidP="00CD620B">
      <w:pPr>
        <w:spacing w:after="0" w:line="240" w:lineRule="auto"/>
        <w:ind w:left="567"/>
        <w:jc w:val="center"/>
        <w:rPr>
          <w:rFonts w:ascii="Times New Roman" w:hAnsi="Times New Roman" w:cs="Times New Roman"/>
          <w:bCs/>
          <w:iCs/>
          <w:sz w:val="24"/>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r w:rsidR="00FA6E37" w:rsidRPr="00FA6E37">
        <w:rPr>
          <w:rFonts w:ascii="Times New Roman" w:hAnsi="Times New Roman"/>
          <w:sz w:val="28"/>
          <w:szCs w:val="28"/>
        </w:rPr>
        <w:t>«</w:t>
      </w:r>
      <w:r w:rsidR="00987BC7">
        <w:rPr>
          <w:rFonts w:ascii="Times New Roman" w:hAnsi="Times New Roman"/>
          <w:sz w:val="28"/>
          <w:szCs w:val="28"/>
        </w:rPr>
        <w:t>Редизайн бренда АО «Оптиковолоконные Системы»</w:t>
      </w:r>
      <w:r w:rsidR="00531154" w:rsidRPr="00CD620B">
        <w:rPr>
          <w:rFonts w:ascii="Times New Roman" w:hAnsi="Times New Roman" w:cs="Times New Roman"/>
          <w:bCs/>
          <w:iCs/>
          <w:sz w:val="28"/>
          <w:szCs w:val="28"/>
        </w:rPr>
        <w:t>.</w:t>
      </w:r>
    </w:p>
    <w:p w14:paraId="0A2A34AB" w14:textId="0CED57E8" w:rsidR="00BE153D" w:rsidRPr="00BE153D" w:rsidRDefault="00531154" w:rsidP="00BE153D">
      <w:pPr>
        <w:pStyle w:val="af9"/>
        <w:rPr>
          <w:rFonts w:ascii="Times New Roman" w:hAnsi="Times New Roman"/>
          <w:sz w:val="28"/>
          <w:szCs w:val="28"/>
        </w:rPr>
      </w:pPr>
      <w:r>
        <w:rPr>
          <w:rFonts w:ascii="Times New Roman" w:hAnsi="Times New Roman"/>
          <w:sz w:val="28"/>
          <w:szCs w:val="28"/>
        </w:rPr>
        <w:t xml:space="preserve"> </w:t>
      </w:r>
    </w:p>
    <w:p w14:paraId="02F0E7CF" w14:textId="5BC38AF4" w:rsidR="00B35065" w:rsidRPr="00B735BC" w:rsidRDefault="00B35065" w:rsidP="00531154">
      <w:pPr>
        <w:pStyle w:val="af9"/>
        <w:jc w:val="left"/>
        <w:rPr>
          <w:rFonts w:ascii="Times New Roman" w:hAnsi="Times New Roman"/>
          <w:szCs w:val="24"/>
        </w:rPr>
      </w:pP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FD6031"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F52E2">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35060DEC"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907396">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6C4D358F" w:rsidR="00DD115A" w:rsidRPr="00DD115A" w:rsidRDefault="0006520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907396">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265200CC" w:rsidR="00DD115A" w:rsidRPr="00DD115A" w:rsidRDefault="0006520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907396">
              <w:rPr>
                <w:rFonts w:ascii="Times New Roman" w:hAnsi="Times New Roman" w:cs="Times New Roman"/>
                <w:noProof/>
                <w:webHidden/>
                <w:sz w:val="24"/>
                <w:szCs w:val="24"/>
              </w:rPr>
              <w:t>7</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F43713" w:rsidRDefault="00065205" w:rsidP="00DD115A">
      <w:pPr>
        <w:pStyle w:val="1"/>
        <w:rPr>
          <w:sz w:val="28"/>
          <w:szCs w:val="28"/>
        </w:rPr>
      </w:pPr>
      <w:hyperlink r:id="rId9" w:history="1">
        <w:bookmarkStart w:id="1" w:name="_Toc457910398"/>
        <w:r w:rsidR="0081301A" w:rsidRPr="00F43713">
          <w:rPr>
            <w:rStyle w:val="aa"/>
            <w:color w:val="auto"/>
            <w:sz w:val="28"/>
            <w:szCs w:val="28"/>
            <w:u w:val="none"/>
          </w:rPr>
          <w:t>Предложение</w:t>
        </w:r>
      </w:hyperlink>
      <w:r w:rsidR="0081301A" w:rsidRPr="00F43713">
        <w:rPr>
          <w:sz w:val="28"/>
          <w:szCs w:val="28"/>
        </w:rPr>
        <w:t xml:space="preserve"> на участие в открытом запросе предложений</w:t>
      </w:r>
      <w:bookmarkEnd w:id="1"/>
    </w:p>
    <w:p w14:paraId="123441CE" w14:textId="1B36FEE1" w:rsidR="00B35065" w:rsidRPr="00F43713" w:rsidRDefault="00B35065" w:rsidP="00A92BD3">
      <w:pPr>
        <w:spacing w:after="0" w:line="276" w:lineRule="auto"/>
        <w:jc w:val="center"/>
        <w:rPr>
          <w:rFonts w:ascii="Times New Roman" w:hAnsi="Times New Roman" w:cs="Times New Roman"/>
          <w:b/>
          <w:sz w:val="28"/>
          <w:szCs w:val="28"/>
        </w:rPr>
      </w:pPr>
      <w:r w:rsidRPr="00F43713">
        <w:rPr>
          <w:rFonts w:ascii="Times New Roman" w:hAnsi="Times New Roman" w:cs="Times New Roman"/>
          <w:b/>
          <w:sz w:val="28"/>
          <w:szCs w:val="28"/>
        </w:rPr>
        <w:t>по лоту</w:t>
      </w:r>
      <w:bookmarkStart w:id="2" w:name="_Hlk94883442"/>
      <w:r w:rsidRPr="00F43713">
        <w:rPr>
          <w:rFonts w:ascii="Times New Roman" w:hAnsi="Times New Roman" w:cs="Times New Roman"/>
          <w:b/>
          <w:sz w:val="28"/>
          <w:szCs w:val="28"/>
        </w:rPr>
        <w:t xml:space="preserve">: </w:t>
      </w:r>
      <w:bookmarkEnd w:id="2"/>
      <w:r w:rsidR="00A92BD3" w:rsidRPr="00F43713">
        <w:rPr>
          <w:rFonts w:ascii="Times New Roman" w:hAnsi="Times New Roman" w:cs="Times New Roman"/>
          <w:b/>
          <w:sz w:val="28"/>
          <w:szCs w:val="28"/>
        </w:rPr>
        <w:t>«Редизайн бренда АО «Оптиковолоконные Системы»</w:t>
      </w:r>
    </w:p>
    <w:p w14:paraId="3EF27468" w14:textId="77777777" w:rsidR="00B35065" w:rsidRPr="00F43713" w:rsidRDefault="00B35065" w:rsidP="00B35065">
      <w:pPr>
        <w:spacing w:after="0" w:line="240" w:lineRule="auto"/>
        <w:jc w:val="center"/>
        <w:rPr>
          <w:rFonts w:ascii="Times New Roman" w:eastAsia="Times New Roman" w:hAnsi="Times New Roman" w:cs="Times New Roman"/>
          <w:sz w:val="28"/>
          <w:szCs w:val="28"/>
          <w:u w:val="single"/>
          <w:lang w:eastAsia="ru-RU"/>
        </w:rPr>
      </w:pPr>
    </w:p>
    <w:p w14:paraId="72FDA15E" w14:textId="499C311F" w:rsidR="00B735BC" w:rsidRPr="00F43713" w:rsidRDefault="0081301A" w:rsidP="00BE153D">
      <w:pPr>
        <w:jc w:val="both"/>
        <w:rPr>
          <w:rFonts w:ascii="Times New Roman" w:hAnsi="Times New Roman" w:cs="Times New Roman"/>
          <w:bCs/>
          <w:sz w:val="28"/>
          <w:szCs w:val="28"/>
        </w:rPr>
      </w:pPr>
      <w:r w:rsidRPr="00F43713">
        <w:rPr>
          <w:rFonts w:ascii="Times New Roman" w:hAnsi="Times New Roman" w:cs="Times New Roman"/>
          <w:sz w:val="28"/>
          <w:szCs w:val="28"/>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863119" w:rsidRPr="00F43713">
        <w:rPr>
          <w:rFonts w:ascii="Times New Roman" w:hAnsi="Times New Roman" w:cs="Times New Roman"/>
          <w:sz w:val="28"/>
          <w:szCs w:val="28"/>
        </w:rPr>
        <w:t xml:space="preserve"> лоту</w:t>
      </w:r>
      <w:r w:rsidR="00B735BC" w:rsidRPr="00F43713">
        <w:rPr>
          <w:rFonts w:ascii="Times New Roman" w:hAnsi="Times New Roman" w:cs="Times New Roman"/>
          <w:bCs/>
          <w:sz w:val="28"/>
          <w:szCs w:val="28"/>
        </w:rPr>
        <w:t>:</w:t>
      </w:r>
      <w:r w:rsidR="00A02C66" w:rsidRPr="00F43713">
        <w:rPr>
          <w:rFonts w:ascii="Times New Roman" w:hAnsi="Times New Roman" w:cs="Times New Roman"/>
          <w:bCs/>
          <w:sz w:val="28"/>
          <w:szCs w:val="28"/>
        </w:rPr>
        <w:t xml:space="preserve"> </w:t>
      </w:r>
      <w:r w:rsidR="00A92BD3" w:rsidRPr="00F43713">
        <w:rPr>
          <w:rFonts w:ascii="Times New Roman" w:hAnsi="Times New Roman" w:cs="Times New Roman"/>
          <w:bCs/>
          <w:sz w:val="28"/>
          <w:szCs w:val="28"/>
        </w:rPr>
        <w:t>«Редизайн бренда АО «Оптиковолоконные Системы».</w:t>
      </w:r>
    </w:p>
    <w:p w14:paraId="666319E5" w14:textId="072492AE" w:rsidR="00106CA7" w:rsidRPr="00F43713" w:rsidRDefault="00106CA7" w:rsidP="00B35065">
      <w:pPr>
        <w:spacing w:after="0" w:line="240" w:lineRule="auto"/>
        <w:jc w:val="both"/>
        <w:rPr>
          <w:rFonts w:ascii="Times New Roman" w:hAnsi="Times New Roman" w:cs="Times New Roman"/>
          <w:sz w:val="28"/>
          <w:szCs w:val="28"/>
        </w:rPr>
      </w:pPr>
    </w:p>
    <w:p w14:paraId="5B9453C1" w14:textId="399A562E" w:rsidR="0081301A" w:rsidRPr="00F43713" w:rsidRDefault="00611A6A" w:rsidP="00611A6A">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 xml:space="preserve">Требования к оказываемым услугам, </w:t>
      </w:r>
      <w:r w:rsidR="0081301A" w:rsidRPr="00F43713">
        <w:rPr>
          <w:rFonts w:ascii="Times New Roman" w:hAnsi="Times New Roman" w:cs="Times New Roman"/>
          <w:b/>
          <w:sz w:val="28"/>
          <w:szCs w:val="28"/>
        </w:rPr>
        <w:t>объем</w:t>
      </w:r>
      <w:r w:rsidR="00BB0125" w:rsidRPr="00F43713">
        <w:rPr>
          <w:rFonts w:ascii="Times New Roman" w:hAnsi="Times New Roman" w:cs="Times New Roman"/>
          <w:b/>
          <w:sz w:val="28"/>
          <w:szCs w:val="28"/>
        </w:rPr>
        <w:t>у</w:t>
      </w:r>
      <w:r w:rsidR="0081301A" w:rsidRPr="00F43713">
        <w:rPr>
          <w:rFonts w:ascii="Times New Roman" w:hAnsi="Times New Roman" w:cs="Times New Roman"/>
          <w:b/>
          <w:sz w:val="28"/>
          <w:szCs w:val="28"/>
        </w:rPr>
        <w:t xml:space="preserve"> оказываемых услуг, место оказания услуг указаны в закупочной документации.</w:t>
      </w:r>
    </w:p>
    <w:p w14:paraId="0E515995" w14:textId="77777777" w:rsidR="00611A6A" w:rsidRPr="00F43713" w:rsidRDefault="00611A6A" w:rsidP="00611A6A">
      <w:pPr>
        <w:spacing w:after="0" w:line="240" w:lineRule="auto"/>
        <w:jc w:val="both"/>
        <w:rPr>
          <w:rFonts w:ascii="Times New Roman" w:hAnsi="Times New Roman" w:cs="Times New Roman"/>
          <w:sz w:val="28"/>
          <w:szCs w:val="28"/>
        </w:rPr>
      </w:pPr>
    </w:p>
    <w:p w14:paraId="18C6DCF7" w14:textId="31490F04" w:rsidR="0081301A" w:rsidRPr="00F43713" w:rsidRDefault="00910472" w:rsidP="00611A6A">
      <w:p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П</w:t>
      </w:r>
      <w:r w:rsidR="0081301A" w:rsidRPr="00F43713">
        <w:rPr>
          <w:rFonts w:ascii="Times New Roman" w:hAnsi="Times New Roman" w:cs="Times New Roman"/>
          <w:sz w:val="28"/>
          <w:szCs w:val="28"/>
        </w:rPr>
        <w:t xml:space="preserve">редложения со всеми документами высылать на почтовый адрес: </w:t>
      </w:r>
      <w:r w:rsidR="00EB3151" w:rsidRPr="00F43713">
        <w:rPr>
          <w:rFonts w:ascii="Times New Roman" w:hAnsi="Times New Roman" w:cs="Times New Roman"/>
          <w:b/>
          <w:sz w:val="28"/>
          <w:szCs w:val="28"/>
          <w:lang w:val="en-US"/>
        </w:rPr>
        <w:t>tender</w:t>
      </w:r>
      <w:r w:rsidR="00F8741B" w:rsidRPr="00F43713">
        <w:rPr>
          <w:rFonts w:ascii="Times New Roman" w:hAnsi="Times New Roman" w:cs="Times New Roman"/>
          <w:b/>
          <w:sz w:val="28"/>
          <w:szCs w:val="28"/>
        </w:rPr>
        <w:t>@</w:t>
      </w:r>
      <w:proofErr w:type="spellStart"/>
      <w:r w:rsidR="00F8741B" w:rsidRPr="00F43713">
        <w:rPr>
          <w:rFonts w:ascii="Times New Roman" w:hAnsi="Times New Roman" w:cs="Times New Roman"/>
          <w:b/>
          <w:sz w:val="28"/>
          <w:szCs w:val="28"/>
          <w:lang w:val="en-US"/>
        </w:rPr>
        <w:t>rusfiber</w:t>
      </w:r>
      <w:proofErr w:type="spellEnd"/>
      <w:r w:rsidR="00F8741B" w:rsidRPr="00F43713">
        <w:rPr>
          <w:rFonts w:ascii="Times New Roman" w:hAnsi="Times New Roman" w:cs="Times New Roman"/>
          <w:b/>
          <w:sz w:val="28"/>
          <w:szCs w:val="28"/>
        </w:rPr>
        <w:t>.</w:t>
      </w:r>
      <w:proofErr w:type="spellStart"/>
      <w:r w:rsidR="00F8741B" w:rsidRPr="00F43713">
        <w:rPr>
          <w:rFonts w:ascii="Times New Roman" w:hAnsi="Times New Roman" w:cs="Times New Roman"/>
          <w:b/>
          <w:sz w:val="28"/>
          <w:szCs w:val="28"/>
          <w:lang w:val="en-US"/>
        </w:rPr>
        <w:t>ru</w:t>
      </w:r>
      <w:proofErr w:type="spellEnd"/>
    </w:p>
    <w:p w14:paraId="42EBE378" w14:textId="77777777" w:rsidR="00923139" w:rsidRPr="00F43713" w:rsidRDefault="00923139" w:rsidP="00923139">
      <w:pPr>
        <w:spacing w:after="0" w:line="240" w:lineRule="auto"/>
        <w:jc w:val="both"/>
        <w:rPr>
          <w:rFonts w:ascii="Times New Roman" w:hAnsi="Times New Roman" w:cs="Times New Roman"/>
          <w:b/>
          <w:sz w:val="28"/>
          <w:szCs w:val="28"/>
        </w:rPr>
      </w:pPr>
    </w:p>
    <w:p w14:paraId="1243688A" w14:textId="3CAF582D" w:rsidR="00923139" w:rsidRPr="00F43713" w:rsidRDefault="00923139" w:rsidP="00923139">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По вопросам закупки</w:t>
      </w:r>
      <w:r w:rsidR="00BE153D" w:rsidRPr="00F43713">
        <w:rPr>
          <w:rFonts w:ascii="Times New Roman" w:hAnsi="Times New Roman" w:cs="Times New Roman"/>
          <w:b/>
          <w:sz w:val="28"/>
          <w:szCs w:val="28"/>
        </w:rPr>
        <w:t xml:space="preserve"> и</w:t>
      </w:r>
      <w:r w:rsidRPr="00F43713">
        <w:rPr>
          <w:rFonts w:ascii="Times New Roman" w:hAnsi="Times New Roman" w:cs="Times New Roman"/>
          <w:b/>
          <w:sz w:val="28"/>
          <w:szCs w:val="28"/>
        </w:rPr>
        <w:t xml:space="preserve"> </w:t>
      </w:r>
      <w:r w:rsidR="00BE153D" w:rsidRPr="00F43713">
        <w:rPr>
          <w:rFonts w:ascii="Times New Roman" w:hAnsi="Times New Roman" w:cs="Times New Roman"/>
          <w:b/>
          <w:sz w:val="28"/>
          <w:szCs w:val="28"/>
        </w:rPr>
        <w:t xml:space="preserve">технического задания </w:t>
      </w:r>
      <w:r w:rsidRPr="00F43713">
        <w:rPr>
          <w:rFonts w:ascii="Times New Roman" w:hAnsi="Times New Roman" w:cs="Times New Roman"/>
          <w:b/>
          <w:sz w:val="28"/>
          <w:szCs w:val="28"/>
        </w:rPr>
        <w:t>обращаться:</w:t>
      </w:r>
    </w:p>
    <w:p w14:paraId="4E416B64" w14:textId="65E045D3" w:rsidR="004C6BB1" w:rsidRPr="00F43713" w:rsidRDefault="004C6BB1" w:rsidP="004C6BB1">
      <w:pPr>
        <w:spacing w:after="0" w:line="240" w:lineRule="auto"/>
        <w:jc w:val="both"/>
        <w:rPr>
          <w:rFonts w:ascii="Times New Roman" w:eastAsia="Calibri" w:hAnsi="Times New Roman" w:cs="Times New Roman"/>
          <w:sz w:val="28"/>
          <w:szCs w:val="28"/>
        </w:rPr>
      </w:pPr>
      <w:r w:rsidRPr="00F43713">
        <w:rPr>
          <w:rFonts w:ascii="Times New Roman" w:eastAsia="Calibri" w:hAnsi="Times New Roman" w:cs="Times New Roman"/>
          <w:sz w:val="28"/>
          <w:szCs w:val="28"/>
        </w:rPr>
        <w:t xml:space="preserve">- </w:t>
      </w:r>
      <w:proofErr w:type="spellStart"/>
      <w:r w:rsidR="00A92BD3" w:rsidRPr="00F43713">
        <w:rPr>
          <w:rFonts w:ascii="Times New Roman" w:eastAsia="Calibri" w:hAnsi="Times New Roman" w:cs="Times New Roman"/>
          <w:sz w:val="28"/>
          <w:szCs w:val="28"/>
        </w:rPr>
        <w:t>Колатухина</w:t>
      </w:r>
      <w:proofErr w:type="spellEnd"/>
      <w:r w:rsidR="00A92BD3" w:rsidRPr="00F43713">
        <w:rPr>
          <w:rFonts w:ascii="Times New Roman" w:eastAsia="Calibri" w:hAnsi="Times New Roman" w:cs="Times New Roman"/>
          <w:sz w:val="28"/>
          <w:szCs w:val="28"/>
        </w:rPr>
        <w:t xml:space="preserve"> Алёна Александровна</w:t>
      </w:r>
      <w:r w:rsidRPr="00F43713">
        <w:rPr>
          <w:rFonts w:ascii="Times New Roman" w:eastAsia="Calibri" w:hAnsi="Times New Roman" w:cs="Times New Roman"/>
          <w:sz w:val="28"/>
          <w:szCs w:val="28"/>
        </w:rPr>
        <w:t xml:space="preserve"> – </w:t>
      </w:r>
      <w:r w:rsidR="00A92BD3" w:rsidRPr="00F43713">
        <w:rPr>
          <w:rFonts w:ascii="Times New Roman" w:eastAsia="Calibri" w:hAnsi="Times New Roman" w:cs="Times New Roman"/>
          <w:sz w:val="28"/>
          <w:szCs w:val="28"/>
        </w:rPr>
        <w:t>директор по коммуникациям</w:t>
      </w:r>
      <w:r w:rsidR="00BE153D" w:rsidRPr="00F43713">
        <w:rPr>
          <w:rFonts w:ascii="Times New Roman" w:eastAsia="Calibri" w:hAnsi="Times New Roman" w:cs="Times New Roman"/>
          <w:sz w:val="28"/>
          <w:szCs w:val="28"/>
        </w:rPr>
        <w:t xml:space="preserve">, тел. (8342) 33-36-88 </w:t>
      </w:r>
      <w:r w:rsidRPr="00F43713">
        <w:rPr>
          <w:rFonts w:ascii="Times New Roman" w:eastAsia="Calibri" w:hAnsi="Times New Roman" w:cs="Times New Roman"/>
          <w:sz w:val="28"/>
          <w:szCs w:val="28"/>
        </w:rPr>
        <w:t xml:space="preserve">доб. </w:t>
      </w:r>
      <w:r w:rsidR="00A02C66" w:rsidRPr="00F43713">
        <w:rPr>
          <w:rFonts w:ascii="Times New Roman" w:eastAsia="Calibri" w:hAnsi="Times New Roman" w:cs="Times New Roman"/>
          <w:sz w:val="28"/>
          <w:szCs w:val="28"/>
        </w:rPr>
        <w:t>1</w:t>
      </w:r>
      <w:r w:rsidR="00A92BD3" w:rsidRPr="00F43713">
        <w:rPr>
          <w:rFonts w:ascii="Times New Roman" w:eastAsia="Calibri" w:hAnsi="Times New Roman" w:cs="Times New Roman"/>
          <w:sz w:val="28"/>
          <w:szCs w:val="28"/>
        </w:rPr>
        <w:t>510</w:t>
      </w:r>
      <w:r w:rsidR="00BE153D" w:rsidRPr="00F43713">
        <w:rPr>
          <w:rFonts w:ascii="Times New Roman" w:eastAsia="Calibri" w:hAnsi="Times New Roman" w:cs="Times New Roman"/>
          <w:sz w:val="28"/>
          <w:szCs w:val="28"/>
        </w:rPr>
        <w:t>, моб. </w:t>
      </w:r>
      <w:r w:rsidR="00A02C66" w:rsidRPr="00F43713">
        <w:rPr>
          <w:rFonts w:ascii="Times New Roman" w:eastAsia="Calibri" w:hAnsi="Times New Roman" w:cs="Times New Roman"/>
          <w:sz w:val="28"/>
          <w:szCs w:val="28"/>
        </w:rPr>
        <w:t>8(987)</w:t>
      </w:r>
      <w:r w:rsidR="00A92BD3" w:rsidRPr="00F43713">
        <w:rPr>
          <w:rFonts w:ascii="Times New Roman" w:eastAsia="Calibri" w:hAnsi="Times New Roman" w:cs="Times New Roman"/>
          <w:sz w:val="28"/>
          <w:szCs w:val="28"/>
        </w:rPr>
        <w:t>014</w:t>
      </w:r>
      <w:r w:rsidR="00A02C66" w:rsidRPr="00F43713">
        <w:rPr>
          <w:rFonts w:ascii="Times New Roman" w:eastAsia="Calibri" w:hAnsi="Times New Roman" w:cs="Times New Roman"/>
          <w:sz w:val="28"/>
          <w:szCs w:val="28"/>
        </w:rPr>
        <w:t>-</w:t>
      </w:r>
      <w:r w:rsidR="00A92BD3" w:rsidRPr="00F43713">
        <w:rPr>
          <w:rFonts w:ascii="Times New Roman" w:eastAsia="Calibri" w:hAnsi="Times New Roman" w:cs="Times New Roman"/>
          <w:sz w:val="28"/>
          <w:szCs w:val="28"/>
        </w:rPr>
        <w:t>68</w:t>
      </w:r>
      <w:r w:rsidR="00A02C66" w:rsidRPr="00F43713">
        <w:rPr>
          <w:rFonts w:ascii="Times New Roman" w:eastAsia="Calibri" w:hAnsi="Times New Roman" w:cs="Times New Roman"/>
          <w:sz w:val="28"/>
          <w:szCs w:val="28"/>
        </w:rPr>
        <w:t>-</w:t>
      </w:r>
      <w:r w:rsidR="00A92BD3" w:rsidRPr="00F43713">
        <w:rPr>
          <w:rFonts w:ascii="Times New Roman" w:eastAsia="Calibri" w:hAnsi="Times New Roman" w:cs="Times New Roman"/>
          <w:sz w:val="28"/>
          <w:szCs w:val="28"/>
        </w:rPr>
        <w:t>30</w:t>
      </w:r>
      <w:r w:rsidR="00531154" w:rsidRPr="00F43713">
        <w:rPr>
          <w:rFonts w:ascii="Times New Roman" w:eastAsia="Calibri" w:hAnsi="Times New Roman" w:cs="Times New Roman"/>
          <w:sz w:val="28"/>
          <w:szCs w:val="28"/>
        </w:rPr>
        <w:t>.</w:t>
      </w:r>
    </w:p>
    <w:p w14:paraId="2DD68207" w14:textId="77777777" w:rsidR="00BE153D" w:rsidRPr="00F43713" w:rsidRDefault="00BE153D" w:rsidP="00611A6A">
      <w:pPr>
        <w:spacing w:after="0" w:line="240" w:lineRule="auto"/>
        <w:jc w:val="both"/>
        <w:rPr>
          <w:rFonts w:ascii="Times New Roman" w:hAnsi="Times New Roman" w:cs="Times New Roman"/>
          <w:b/>
          <w:sz w:val="28"/>
          <w:szCs w:val="28"/>
        </w:rPr>
      </w:pPr>
    </w:p>
    <w:p w14:paraId="3FB23465" w14:textId="77777777" w:rsidR="0081301A" w:rsidRPr="00F43713" w:rsidRDefault="0081301A" w:rsidP="00611A6A">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Дата и время начала подачи заявок на участие в запросе предложений:</w:t>
      </w:r>
    </w:p>
    <w:p w14:paraId="3290DF08" w14:textId="4F47856A" w:rsidR="0081301A" w:rsidRPr="00F43713" w:rsidRDefault="00EB3151" w:rsidP="00611A6A">
      <w:p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1</w:t>
      </w:r>
      <w:r w:rsidR="00A27003" w:rsidRPr="00F43713">
        <w:rPr>
          <w:rFonts w:ascii="Times New Roman" w:hAnsi="Times New Roman" w:cs="Times New Roman"/>
          <w:sz w:val="28"/>
          <w:szCs w:val="28"/>
        </w:rPr>
        <w:t>4</w:t>
      </w:r>
      <w:r w:rsidR="0081301A" w:rsidRPr="00F43713">
        <w:rPr>
          <w:rFonts w:ascii="Times New Roman" w:hAnsi="Times New Roman" w:cs="Times New Roman"/>
          <w:sz w:val="28"/>
          <w:szCs w:val="28"/>
        </w:rPr>
        <w:t>:</w:t>
      </w:r>
      <w:r w:rsidR="00E31D88" w:rsidRPr="00F43713">
        <w:rPr>
          <w:rFonts w:ascii="Times New Roman" w:hAnsi="Times New Roman" w:cs="Times New Roman"/>
          <w:sz w:val="28"/>
          <w:szCs w:val="28"/>
        </w:rPr>
        <w:t>00</w:t>
      </w:r>
      <w:r w:rsidR="0081301A" w:rsidRPr="00F43713">
        <w:rPr>
          <w:rFonts w:ascii="Times New Roman" w:hAnsi="Times New Roman" w:cs="Times New Roman"/>
          <w:sz w:val="28"/>
          <w:szCs w:val="28"/>
        </w:rPr>
        <w:t xml:space="preserve"> (по московскому времени) «</w:t>
      </w:r>
      <w:r w:rsidR="00BB0125" w:rsidRPr="00F43713">
        <w:rPr>
          <w:rFonts w:ascii="Times New Roman" w:hAnsi="Times New Roman" w:cs="Times New Roman"/>
          <w:sz w:val="28"/>
          <w:szCs w:val="28"/>
        </w:rPr>
        <w:t>2</w:t>
      </w:r>
      <w:r w:rsidR="001C5CDF" w:rsidRPr="00F43713">
        <w:rPr>
          <w:rFonts w:ascii="Times New Roman" w:hAnsi="Times New Roman" w:cs="Times New Roman"/>
          <w:sz w:val="28"/>
          <w:szCs w:val="28"/>
        </w:rPr>
        <w:t>7</w:t>
      </w:r>
      <w:r w:rsidR="0081301A" w:rsidRPr="00F43713">
        <w:rPr>
          <w:rFonts w:ascii="Times New Roman" w:hAnsi="Times New Roman" w:cs="Times New Roman"/>
          <w:sz w:val="28"/>
          <w:szCs w:val="28"/>
        </w:rPr>
        <w:t>»</w:t>
      </w:r>
      <w:r w:rsidR="001A3E57" w:rsidRPr="00F43713">
        <w:rPr>
          <w:rFonts w:ascii="Times New Roman" w:hAnsi="Times New Roman" w:cs="Times New Roman"/>
          <w:sz w:val="28"/>
          <w:szCs w:val="28"/>
        </w:rPr>
        <w:t xml:space="preserve"> </w:t>
      </w:r>
      <w:r w:rsidR="00A92BD3" w:rsidRPr="00F43713">
        <w:rPr>
          <w:rFonts w:ascii="Times New Roman" w:hAnsi="Times New Roman" w:cs="Times New Roman"/>
          <w:sz w:val="28"/>
          <w:szCs w:val="28"/>
        </w:rPr>
        <w:t>марта</w:t>
      </w:r>
      <w:r w:rsidR="001A3E57" w:rsidRPr="00F43713">
        <w:rPr>
          <w:rFonts w:ascii="Times New Roman" w:hAnsi="Times New Roman" w:cs="Times New Roman"/>
          <w:sz w:val="28"/>
          <w:szCs w:val="28"/>
        </w:rPr>
        <w:t xml:space="preserve"> </w:t>
      </w:r>
      <w:r w:rsidR="00A5438C" w:rsidRPr="00F43713">
        <w:rPr>
          <w:rFonts w:ascii="Times New Roman" w:hAnsi="Times New Roman" w:cs="Times New Roman"/>
          <w:sz w:val="28"/>
          <w:szCs w:val="28"/>
        </w:rPr>
        <w:t>202</w:t>
      </w:r>
      <w:r w:rsidR="00BF52E2" w:rsidRPr="00F43713">
        <w:rPr>
          <w:rFonts w:ascii="Times New Roman" w:hAnsi="Times New Roman" w:cs="Times New Roman"/>
          <w:sz w:val="28"/>
          <w:szCs w:val="28"/>
        </w:rPr>
        <w:t>5</w:t>
      </w:r>
      <w:r w:rsidR="006324EE" w:rsidRPr="00F43713">
        <w:rPr>
          <w:rFonts w:ascii="Times New Roman" w:hAnsi="Times New Roman" w:cs="Times New Roman"/>
          <w:sz w:val="28"/>
          <w:szCs w:val="28"/>
        </w:rPr>
        <w:t xml:space="preserve"> </w:t>
      </w:r>
      <w:r w:rsidR="0081301A" w:rsidRPr="00F43713">
        <w:rPr>
          <w:rFonts w:ascii="Times New Roman" w:hAnsi="Times New Roman" w:cs="Times New Roman"/>
          <w:sz w:val="28"/>
          <w:szCs w:val="28"/>
        </w:rPr>
        <w:t>года.</w:t>
      </w:r>
    </w:p>
    <w:p w14:paraId="427A5183" w14:textId="77777777" w:rsidR="0081301A" w:rsidRPr="00F43713" w:rsidRDefault="0081301A" w:rsidP="00611A6A">
      <w:pPr>
        <w:spacing w:after="0" w:line="240" w:lineRule="auto"/>
        <w:jc w:val="both"/>
        <w:rPr>
          <w:rFonts w:ascii="Times New Roman" w:hAnsi="Times New Roman" w:cs="Times New Roman"/>
          <w:b/>
          <w:sz w:val="28"/>
          <w:szCs w:val="28"/>
        </w:rPr>
      </w:pPr>
    </w:p>
    <w:p w14:paraId="7AC915A9" w14:textId="77777777" w:rsidR="0081301A" w:rsidRPr="00F43713" w:rsidRDefault="0081301A" w:rsidP="00611A6A">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Дата и время окончания подачи заявок на участие в запросе предложений:</w:t>
      </w:r>
    </w:p>
    <w:p w14:paraId="3812492E" w14:textId="28F484E2" w:rsidR="0081301A" w:rsidRPr="00F43713" w:rsidRDefault="00D067F8" w:rsidP="00611A6A">
      <w:pPr>
        <w:spacing w:after="0" w:line="240" w:lineRule="auto"/>
        <w:jc w:val="both"/>
        <w:rPr>
          <w:rFonts w:ascii="Times New Roman" w:eastAsia="Times New Roman" w:hAnsi="Times New Roman" w:cs="Times New Roman"/>
          <w:sz w:val="28"/>
          <w:szCs w:val="28"/>
          <w:lang w:eastAsia="ru-RU"/>
        </w:rPr>
      </w:pPr>
      <w:r w:rsidRPr="00F43713">
        <w:rPr>
          <w:rFonts w:ascii="Times New Roman" w:hAnsi="Times New Roman" w:cs="Times New Roman"/>
          <w:sz w:val="28"/>
          <w:szCs w:val="28"/>
        </w:rPr>
        <w:t>1</w:t>
      </w:r>
      <w:r w:rsidR="00A02C66" w:rsidRPr="00F43713">
        <w:rPr>
          <w:rFonts w:ascii="Times New Roman" w:hAnsi="Times New Roman" w:cs="Times New Roman"/>
          <w:sz w:val="28"/>
          <w:szCs w:val="28"/>
        </w:rPr>
        <w:t>7</w:t>
      </w:r>
      <w:r w:rsidR="0081301A" w:rsidRPr="00F43713">
        <w:rPr>
          <w:rFonts w:ascii="Times New Roman" w:hAnsi="Times New Roman" w:cs="Times New Roman"/>
          <w:sz w:val="28"/>
          <w:szCs w:val="28"/>
        </w:rPr>
        <w:t>:</w:t>
      </w:r>
      <w:r w:rsidR="00E31D88" w:rsidRPr="00F43713">
        <w:rPr>
          <w:rFonts w:ascii="Times New Roman" w:hAnsi="Times New Roman" w:cs="Times New Roman"/>
          <w:sz w:val="28"/>
          <w:szCs w:val="28"/>
        </w:rPr>
        <w:t>00</w:t>
      </w:r>
      <w:r w:rsidR="0081301A" w:rsidRPr="00F43713">
        <w:rPr>
          <w:rFonts w:ascii="Times New Roman" w:hAnsi="Times New Roman" w:cs="Times New Roman"/>
          <w:sz w:val="28"/>
          <w:szCs w:val="28"/>
        </w:rPr>
        <w:t xml:space="preserve"> (по московскому времени) </w:t>
      </w:r>
      <w:r w:rsidR="00D228B4" w:rsidRPr="00F43713">
        <w:rPr>
          <w:rFonts w:ascii="Times New Roman" w:hAnsi="Times New Roman" w:cs="Times New Roman"/>
          <w:sz w:val="28"/>
          <w:szCs w:val="28"/>
        </w:rPr>
        <w:t>«</w:t>
      </w:r>
      <w:r w:rsidR="001C5CDF" w:rsidRPr="00F43713">
        <w:rPr>
          <w:rFonts w:ascii="Times New Roman" w:hAnsi="Times New Roman" w:cs="Times New Roman"/>
          <w:sz w:val="28"/>
          <w:szCs w:val="28"/>
        </w:rPr>
        <w:t>10</w:t>
      </w:r>
      <w:r w:rsidR="00A5438C" w:rsidRPr="00F43713">
        <w:rPr>
          <w:rFonts w:ascii="Times New Roman" w:hAnsi="Times New Roman" w:cs="Times New Roman"/>
          <w:sz w:val="28"/>
          <w:szCs w:val="28"/>
        </w:rPr>
        <w:t xml:space="preserve">» </w:t>
      </w:r>
      <w:r w:rsidR="00A92BD3" w:rsidRPr="00F43713">
        <w:rPr>
          <w:rFonts w:ascii="Times New Roman" w:hAnsi="Times New Roman" w:cs="Times New Roman"/>
          <w:sz w:val="28"/>
          <w:szCs w:val="28"/>
        </w:rPr>
        <w:t>апреля</w:t>
      </w:r>
      <w:r w:rsidR="00A5438C" w:rsidRPr="00F43713">
        <w:rPr>
          <w:rFonts w:ascii="Times New Roman" w:hAnsi="Times New Roman" w:cs="Times New Roman"/>
          <w:sz w:val="28"/>
          <w:szCs w:val="28"/>
        </w:rPr>
        <w:t xml:space="preserve"> 202</w:t>
      </w:r>
      <w:r w:rsidR="00BF52E2" w:rsidRPr="00F43713">
        <w:rPr>
          <w:rFonts w:ascii="Times New Roman" w:hAnsi="Times New Roman" w:cs="Times New Roman"/>
          <w:sz w:val="28"/>
          <w:szCs w:val="28"/>
        </w:rPr>
        <w:t>5</w:t>
      </w:r>
      <w:r w:rsidR="006324EE" w:rsidRPr="00F43713">
        <w:rPr>
          <w:rFonts w:ascii="Times New Roman" w:hAnsi="Times New Roman" w:cs="Times New Roman"/>
          <w:sz w:val="28"/>
          <w:szCs w:val="28"/>
        </w:rPr>
        <w:t xml:space="preserve"> </w:t>
      </w:r>
      <w:r w:rsidR="0081301A" w:rsidRPr="00F43713">
        <w:rPr>
          <w:rFonts w:ascii="Times New Roman" w:hAnsi="Times New Roman" w:cs="Times New Roman"/>
          <w:sz w:val="28"/>
          <w:szCs w:val="28"/>
        </w:rPr>
        <w:t>года.</w:t>
      </w:r>
    </w:p>
    <w:p w14:paraId="59F3AA3A" w14:textId="77777777" w:rsidR="0081301A" w:rsidRPr="00F43713" w:rsidRDefault="0081301A" w:rsidP="0081301A">
      <w:pPr>
        <w:pStyle w:val="ad"/>
        <w:spacing w:after="0" w:line="276" w:lineRule="auto"/>
        <w:ind w:left="0"/>
        <w:jc w:val="both"/>
        <w:rPr>
          <w:rFonts w:ascii="Times New Roman" w:eastAsia="Times New Roman" w:hAnsi="Times New Roman" w:cs="Times New Roman"/>
          <w:color w:val="000000" w:themeColor="text1"/>
          <w:sz w:val="28"/>
          <w:szCs w:val="28"/>
          <w:lang w:eastAsia="ru-RU"/>
        </w:rPr>
      </w:pPr>
    </w:p>
    <w:p w14:paraId="40E0C710" w14:textId="77777777" w:rsidR="00970694" w:rsidRPr="00F43713" w:rsidRDefault="00970694">
      <w:pPr>
        <w:rPr>
          <w:rFonts w:ascii="Times New Roman" w:hAnsi="Times New Roman" w:cs="Times New Roman"/>
          <w:b/>
          <w:sz w:val="28"/>
          <w:szCs w:val="28"/>
        </w:rPr>
      </w:pPr>
      <w:bookmarkStart w:id="3" w:name="_Toc457910399"/>
      <w:r w:rsidRPr="00F43713">
        <w:rPr>
          <w:rFonts w:ascii="Times New Roman" w:hAnsi="Times New Roman" w:cs="Times New Roman"/>
          <w:sz w:val="28"/>
          <w:szCs w:val="28"/>
        </w:rPr>
        <w:br w:type="page"/>
      </w:r>
    </w:p>
    <w:p w14:paraId="3E39CADD" w14:textId="558094FE" w:rsidR="001212FC" w:rsidRPr="00F43713" w:rsidRDefault="00E72642" w:rsidP="00DA112A">
      <w:pPr>
        <w:pStyle w:val="1"/>
        <w:rPr>
          <w:sz w:val="28"/>
          <w:szCs w:val="28"/>
        </w:rPr>
      </w:pPr>
      <w:r w:rsidRPr="00F43713">
        <w:rPr>
          <w:sz w:val="28"/>
          <w:szCs w:val="28"/>
        </w:rPr>
        <w:lastRenderedPageBreak/>
        <w:t>Информационная карта</w:t>
      </w:r>
      <w:bookmarkEnd w:id="3"/>
    </w:p>
    <w:p w14:paraId="529F7E3C" w14:textId="77777777" w:rsidR="00725382" w:rsidRPr="00F43713" w:rsidRDefault="00725382" w:rsidP="00BF6B6E">
      <w:pPr>
        <w:spacing w:after="0" w:line="276" w:lineRule="auto"/>
        <w:jc w:val="center"/>
        <w:rPr>
          <w:rFonts w:ascii="Times New Roman" w:hAnsi="Times New Roman" w:cs="Times New Roman"/>
          <w:b/>
          <w:color w:val="000000" w:themeColor="text1"/>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01"/>
      </w:tblGrid>
      <w:tr w:rsidR="007054A2" w:rsidRPr="00F43713" w14:paraId="28B05920" w14:textId="77777777" w:rsidTr="00907396">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F43713" w:rsidRDefault="007054A2" w:rsidP="00374D71">
            <w:pPr>
              <w:spacing w:after="0" w:line="240" w:lineRule="auto"/>
              <w:jc w:val="center"/>
              <w:rPr>
                <w:rFonts w:ascii="Times New Roman" w:hAnsi="Times New Roman" w:cs="Times New Roman"/>
                <w:b/>
                <w:sz w:val="28"/>
                <w:szCs w:val="28"/>
              </w:rPr>
            </w:pPr>
            <w:r w:rsidRPr="00F43713">
              <w:rPr>
                <w:rFonts w:ascii="Times New Roman" w:hAnsi="Times New Roman" w:cs="Times New Roman"/>
                <w:b/>
                <w:sz w:val="28"/>
                <w:szCs w:val="28"/>
              </w:rPr>
              <w:t>№ п/п</w:t>
            </w:r>
          </w:p>
        </w:tc>
        <w:tc>
          <w:tcPr>
            <w:tcW w:w="9101" w:type="dxa"/>
            <w:tcBorders>
              <w:top w:val="single" w:sz="4" w:space="0" w:color="auto"/>
              <w:left w:val="single" w:sz="4" w:space="0" w:color="auto"/>
              <w:bottom w:val="single" w:sz="4" w:space="0" w:color="auto"/>
              <w:right w:val="single" w:sz="4" w:space="0" w:color="auto"/>
            </w:tcBorders>
            <w:hideMark/>
          </w:tcPr>
          <w:p w14:paraId="5CF7C794" w14:textId="77777777" w:rsidR="007054A2" w:rsidRPr="00F43713" w:rsidRDefault="007054A2" w:rsidP="00374D71">
            <w:pPr>
              <w:pStyle w:val="af0"/>
              <w:spacing w:before="0" w:after="0"/>
              <w:jc w:val="center"/>
              <w:rPr>
                <w:b/>
                <w:sz w:val="28"/>
                <w:szCs w:val="28"/>
              </w:rPr>
            </w:pPr>
            <w:r w:rsidRPr="00F43713">
              <w:rPr>
                <w:b/>
                <w:sz w:val="28"/>
                <w:szCs w:val="28"/>
              </w:rPr>
              <w:t>Условия запроса предложений</w:t>
            </w:r>
          </w:p>
        </w:tc>
      </w:tr>
      <w:tr w:rsidR="007054A2" w:rsidRPr="00F43713" w14:paraId="5AD83244" w14:textId="77777777" w:rsidTr="00907396">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F43713" w:rsidRDefault="007054A2" w:rsidP="00374D71">
            <w:pPr>
              <w:pStyle w:val="-3"/>
              <w:spacing w:line="240" w:lineRule="auto"/>
              <w:jc w:val="center"/>
            </w:pPr>
            <w:bookmarkStart w:id="4" w:name="_Ref295186828" w:colFirst="0" w:colLast="0"/>
            <w:r w:rsidRPr="00F43713">
              <w:t>1</w:t>
            </w:r>
          </w:p>
        </w:tc>
        <w:tc>
          <w:tcPr>
            <w:tcW w:w="9101" w:type="dxa"/>
            <w:tcBorders>
              <w:top w:val="single" w:sz="4" w:space="0" w:color="auto"/>
              <w:left w:val="single" w:sz="4" w:space="0" w:color="auto"/>
              <w:bottom w:val="single" w:sz="4" w:space="0" w:color="auto"/>
              <w:right w:val="single" w:sz="4" w:space="0" w:color="auto"/>
            </w:tcBorders>
            <w:hideMark/>
          </w:tcPr>
          <w:p w14:paraId="17D4D410" w14:textId="6F34B70F" w:rsidR="007054A2" w:rsidRPr="00F43713" w:rsidRDefault="00F87DB7" w:rsidP="0027473D">
            <w:pPr>
              <w:pStyle w:val="af6"/>
              <w:spacing w:before="0" w:after="0"/>
              <w:ind w:left="0" w:right="0"/>
              <w:jc w:val="both"/>
              <w:rPr>
                <w:rFonts w:ascii="Times New Roman" w:hAnsi="Times New Roman" w:cs="Times New Roman"/>
                <w:sz w:val="28"/>
                <w:szCs w:val="28"/>
              </w:rPr>
            </w:pPr>
            <w:r w:rsidRPr="00F43713">
              <w:rPr>
                <w:rFonts w:ascii="Times New Roman" w:hAnsi="Times New Roman" w:cs="Times New Roman"/>
                <w:b/>
                <w:sz w:val="28"/>
                <w:szCs w:val="28"/>
              </w:rPr>
              <w:t>Заказчик</w:t>
            </w:r>
            <w:r w:rsidR="007054A2" w:rsidRPr="00F43713">
              <w:rPr>
                <w:rFonts w:ascii="Times New Roman" w:hAnsi="Times New Roman" w:cs="Times New Roman"/>
                <w:b/>
                <w:sz w:val="28"/>
                <w:szCs w:val="28"/>
              </w:rPr>
              <w:t xml:space="preserve">: </w:t>
            </w:r>
            <w:r w:rsidR="007054A2" w:rsidRPr="00F43713">
              <w:rPr>
                <w:rFonts w:ascii="Times New Roman" w:hAnsi="Times New Roman" w:cs="Times New Roman"/>
                <w:sz w:val="28"/>
                <w:szCs w:val="28"/>
              </w:rPr>
              <w:t>АО «Оптиковолоконные Системы»; 4300</w:t>
            </w:r>
            <w:r w:rsidR="006324EE" w:rsidRPr="00F43713">
              <w:rPr>
                <w:rFonts w:ascii="Times New Roman" w:hAnsi="Times New Roman" w:cs="Times New Roman"/>
                <w:sz w:val="28"/>
                <w:szCs w:val="28"/>
              </w:rPr>
              <w:t>34</w:t>
            </w:r>
            <w:r w:rsidR="007054A2" w:rsidRPr="00F43713">
              <w:rPr>
                <w:rFonts w:ascii="Times New Roman" w:hAnsi="Times New Roman" w:cs="Times New Roman"/>
                <w:sz w:val="28"/>
                <w:szCs w:val="28"/>
              </w:rPr>
              <w:t>, Республика Мордовия, г.</w:t>
            </w:r>
            <w:r w:rsidR="0027473D" w:rsidRPr="00F43713">
              <w:rPr>
                <w:rFonts w:ascii="Times New Roman" w:hAnsi="Times New Roman" w:cs="Times New Roman"/>
                <w:sz w:val="28"/>
                <w:szCs w:val="28"/>
              </w:rPr>
              <w:t> </w:t>
            </w:r>
            <w:r w:rsidR="007054A2" w:rsidRPr="00F43713">
              <w:rPr>
                <w:rFonts w:ascii="Times New Roman" w:hAnsi="Times New Roman" w:cs="Times New Roman"/>
                <w:sz w:val="28"/>
                <w:szCs w:val="28"/>
              </w:rPr>
              <w:t xml:space="preserve">Саранск, ул. Лодыгина, </w:t>
            </w:r>
            <w:proofErr w:type="spellStart"/>
            <w:r w:rsidR="0015763A" w:rsidRPr="00F43713">
              <w:rPr>
                <w:rFonts w:ascii="Times New Roman" w:hAnsi="Times New Roman" w:cs="Times New Roman"/>
                <w:sz w:val="28"/>
                <w:szCs w:val="28"/>
              </w:rPr>
              <w:t>соор</w:t>
            </w:r>
            <w:proofErr w:type="spellEnd"/>
            <w:r w:rsidR="007054A2" w:rsidRPr="00F43713">
              <w:rPr>
                <w:rFonts w:ascii="Times New Roman" w:hAnsi="Times New Roman" w:cs="Times New Roman"/>
                <w:sz w:val="28"/>
                <w:szCs w:val="28"/>
              </w:rPr>
              <w:t>. 13</w:t>
            </w:r>
          </w:p>
        </w:tc>
      </w:tr>
      <w:tr w:rsidR="007054A2" w:rsidRPr="00F43713" w14:paraId="3CB88D6E"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F43713" w:rsidRDefault="007054A2" w:rsidP="00374D71">
            <w:pPr>
              <w:pStyle w:val="-3"/>
              <w:spacing w:line="240" w:lineRule="auto"/>
              <w:jc w:val="center"/>
            </w:pPr>
            <w:bookmarkStart w:id="5" w:name="_Ref295186882" w:colFirst="0" w:colLast="0"/>
            <w:bookmarkEnd w:id="4"/>
            <w:r w:rsidRPr="00F43713">
              <w:t>2</w:t>
            </w:r>
          </w:p>
        </w:tc>
        <w:tc>
          <w:tcPr>
            <w:tcW w:w="9101" w:type="dxa"/>
            <w:tcBorders>
              <w:top w:val="single" w:sz="4" w:space="0" w:color="auto"/>
              <w:left w:val="single" w:sz="4" w:space="0" w:color="auto"/>
              <w:bottom w:val="single" w:sz="4" w:space="0" w:color="auto"/>
              <w:right w:val="single" w:sz="4" w:space="0" w:color="auto"/>
            </w:tcBorders>
            <w:hideMark/>
          </w:tcPr>
          <w:p w14:paraId="2ABD56D2" w14:textId="5F96B804" w:rsidR="007054A2" w:rsidRPr="00F43713" w:rsidRDefault="007054A2" w:rsidP="00773AFF">
            <w:pPr>
              <w:jc w:val="both"/>
              <w:rPr>
                <w:rFonts w:ascii="Times New Roman" w:hAnsi="Times New Roman" w:cs="Times New Roman"/>
                <w:bCs/>
                <w:sz w:val="28"/>
                <w:szCs w:val="28"/>
              </w:rPr>
            </w:pPr>
            <w:r w:rsidRPr="00F43713">
              <w:rPr>
                <w:rFonts w:ascii="Times New Roman" w:hAnsi="Times New Roman" w:cs="Times New Roman"/>
                <w:b/>
                <w:sz w:val="28"/>
                <w:szCs w:val="28"/>
              </w:rPr>
              <w:t xml:space="preserve">Предмет договора: </w:t>
            </w:r>
            <w:r w:rsidR="00A92BD3" w:rsidRPr="00F43713">
              <w:rPr>
                <w:rFonts w:ascii="Times New Roman" w:hAnsi="Times New Roman" w:cs="Times New Roman"/>
                <w:bCs/>
                <w:sz w:val="28"/>
                <w:szCs w:val="28"/>
              </w:rPr>
              <w:t>«Редизайн бренда АО «Оптиковолоконные Системы»</w:t>
            </w:r>
          </w:p>
        </w:tc>
      </w:tr>
      <w:bookmarkEnd w:id="5"/>
      <w:tr w:rsidR="007054A2" w:rsidRPr="00F43713" w14:paraId="3300F75B" w14:textId="77777777" w:rsidTr="00907396">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F43713" w:rsidRDefault="007054A2" w:rsidP="00374D71">
            <w:pPr>
              <w:pStyle w:val="-3"/>
              <w:spacing w:line="240" w:lineRule="auto"/>
              <w:jc w:val="center"/>
            </w:pPr>
            <w:r w:rsidRPr="00F43713">
              <w:t>3</w:t>
            </w:r>
          </w:p>
        </w:tc>
        <w:tc>
          <w:tcPr>
            <w:tcW w:w="9101" w:type="dxa"/>
            <w:tcBorders>
              <w:top w:val="single" w:sz="4" w:space="0" w:color="auto"/>
              <w:left w:val="single" w:sz="4" w:space="0" w:color="auto"/>
              <w:bottom w:val="single" w:sz="4" w:space="0" w:color="auto"/>
              <w:right w:val="single" w:sz="4" w:space="0" w:color="auto"/>
            </w:tcBorders>
            <w:hideMark/>
          </w:tcPr>
          <w:p w14:paraId="16D98CF3" w14:textId="018722E7" w:rsidR="007054A2" w:rsidRPr="00F43713" w:rsidRDefault="007054A2" w:rsidP="00A27003">
            <w:pPr>
              <w:pStyle w:val="af6"/>
              <w:spacing w:before="0" w:after="0"/>
              <w:ind w:left="0" w:right="0"/>
              <w:jc w:val="both"/>
              <w:rPr>
                <w:rFonts w:ascii="Times New Roman" w:hAnsi="Times New Roman" w:cs="Times New Roman"/>
                <w:b/>
                <w:sz w:val="28"/>
                <w:szCs w:val="28"/>
              </w:rPr>
            </w:pPr>
            <w:r w:rsidRPr="00F43713">
              <w:rPr>
                <w:rFonts w:ascii="Times New Roman" w:hAnsi="Times New Roman" w:cs="Times New Roman"/>
                <w:b/>
                <w:sz w:val="28"/>
                <w:szCs w:val="28"/>
              </w:rPr>
              <w:t>Место оказания услуг:</w:t>
            </w:r>
            <w:r w:rsidR="00BE153D" w:rsidRPr="00F43713">
              <w:rPr>
                <w:rFonts w:ascii="Times New Roman" w:hAnsi="Times New Roman" w:cs="Times New Roman"/>
                <w:b/>
                <w:sz w:val="28"/>
                <w:szCs w:val="28"/>
              </w:rPr>
              <w:t xml:space="preserve"> </w:t>
            </w:r>
            <w:r w:rsidR="00BB0125" w:rsidRPr="00F43713">
              <w:rPr>
                <w:rFonts w:ascii="Times New Roman" w:hAnsi="Times New Roman" w:cs="Times New Roman"/>
                <w:sz w:val="28"/>
                <w:szCs w:val="28"/>
              </w:rPr>
              <w:t xml:space="preserve">АО «Оптиковолоконные Системы»; 430034, Республика Мордовия, г. Саранск, ул. Лодыгина, </w:t>
            </w:r>
            <w:proofErr w:type="spellStart"/>
            <w:r w:rsidR="00BB0125" w:rsidRPr="00F43713">
              <w:rPr>
                <w:rFonts w:ascii="Times New Roman" w:hAnsi="Times New Roman" w:cs="Times New Roman"/>
                <w:sz w:val="28"/>
                <w:szCs w:val="28"/>
              </w:rPr>
              <w:t>соор</w:t>
            </w:r>
            <w:proofErr w:type="spellEnd"/>
            <w:r w:rsidR="00BB0125" w:rsidRPr="00F43713">
              <w:rPr>
                <w:rFonts w:ascii="Times New Roman" w:hAnsi="Times New Roman" w:cs="Times New Roman"/>
                <w:sz w:val="28"/>
                <w:szCs w:val="28"/>
              </w:rPr>
              <w:t>. 13</w:t>
            </w:r>
          </w:p>
        </w:tc>
      </w:tr>
      <w:tr w:rsidR="007054A2" w:rsidRPr="00F43713" w14:paraId="14D9DDE2" w14:textId="77777777" w:rsidTr="00907396">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F43713" w:rsidRDefault="007054A2" w:rsidP="00374D71">
            <w:pPr>
              <w:pStyle w:val="-3"/>
              <w:spacing w:line="240" w:lineRule="auto"/>
              <w:jc w:val="center"/>
            </w:pPr>
            <w:bookmarkStart w:id="6" w:name="_Ref295187292" w:colFirst="0" w:colLast="0"/>
            <w:r w:rsidRPr="00F43713">
              <w:t>4</w:t>
            </w:r>
          </w:p>
        </w:tc>
        <w:tc>
          <w:tcPr>
            <w:tcW w:w="9101" w:type="dxa"/>
            <w:tcBorders>
              <w:top w:val="single" w:sz="4" w:space="0" w:color="auto"/>
              <w:left w:val="single" w:sz="4" w:space="0" w:color="auto"/>
              <w:bottom w:val="single" w:sz="4" w:space="0" w:color="auto"/>
              <w:right w:val="single" w:sz="4" w:space="0" w:color="auto"/>
            </w:tcBorders>
            <w:hideMark/>
          </w:tcPr>
          <w:p w14:paraId="6D2DE5E8" w14:textId="77777777" w:rsidR="007054A2" w:rsidRPr="00F43713" w:rsidRDefault="007054A2" w:rsidP="00374D71">
            <w:pPr>
              <w:pStyle w:val="af6"/>
              <w:spacing w:before="0" w:after="0"/>
              <w:ind w:left="0" w:right="0"/>
              <w:jc w:val="both"/>
              <w:rPr>
                <w:rFonts w:ascii="Times New Roman" w:hAnsi="Times New Roman" w:cs="Times New Roman"/>
                <w:sz w:val="28"/>
                <w:szCs w:val="28"/>
                <w:highlight w:val="cyan"/>
              </w:rPr>
            </w:pPr>
            <w:r w:rsidRPr="00F43713">
              <w:rPr>
                <w:rFonts w:ascii="Times New Roman" w:hAnsi="Times New Roman" w:cs="Times New Roman"/>
                <w:b/>
                <w:sz w:val="28"/>
                <w:szCs w:val="28"/>
              </w:rPr>
              <w:t xml:space="preserve">Место публикации: </w:t>
            </w:r>
            <w:r w:rsidRPr="00F43713">
              <w:rPr>
                <w:rFonts w:ascii="Times New Roman" w:hAnsi="Times New Roman" w:cs="Times New Roman"/>
                <w:sz w:val="28"/>
                <w:szCs w:val="28"/>
                <w:lang w:val="en-US"/>
              </w:rPr>
              <w:t>www</w:t>
            </w:r>
            <w:r w:rsidRPr="00F43713">
              <w:rPr>
                <w:rFonts w:ascii="Times New Roman" w:hAnsi="Times New Roman" w:cs="Times New Roman"/>
                <w:sz w:val="28"/>
                <w:szCs w:val="28"/>
              </w:rPr>
              <w:t>.</w:t>
            </w:r>
            <w:proofErr w:type="spellStart"/>
            <w:r w:rsidRPr="00F43713">
              <w:rPr>
                <w:rFonts w:ascii="Times New Roman" w:hAnsi="Times New Roman" w:cs="Times New Roman"/>
                <w:sz w:val="28"/>
                <w:szCs w:val="28"/>
                <w:lang w:val="en-US"/>
              </w:rPr>
              <w:t>rusfiber</w:t>
            </w:r>
            <w:proofErr w:type="spellEnd"/>
            <w:r w:rsidRPr="00F43713">
              <w:rPr>
                <w:rFonts w:ascii="Times New Roman" w:hAnsi="Times New Roman" w:cs="Times New Roman"/>
                <w:sz w:val="28"/>
                <w:szCs w:val="28"/>
              </w:rPr>
              <w:t>.</w:t>
            </w:r>
            <w:proofErr w:type="spellStart"/>
            <w:r w:rsidRPr="00F43713">
              <w:rPr>
                <w:rFonts w:ascii="Times New Roman" w:hAnsi="Times New Roman" w:cs="Times New Roman"/>
                <w:sz w:val="28"/>
                <w:szCs w:val="28"/>
                <w:lang w:val="en-US"/>
              </w:rPr>
              <w:t>ru</w:t>
            </w:r>
            <w:proofErr w:type="spellEnd"/>
          </w:p>
        </w:tc>
      </w:tr>
      <w:tr w:rsidR="007054A2" w:rsidRPr="00F43713" w14:paraId="3DA19BB4"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F43713" w:rsidRDefault="007054A2" w:rsidP="00374D71">
            <w:pPr>
              <w:pStyle w:val="-3"/>
              <w:spacing w:line="240" w:lineRule="auto"/>
              <w:jc w:val="center"/>
            </w:pPr>
            <w:bookmarkStart w:id="7" w:name="_Ref295187299" w:colFirst="0" w:colLast="0"/>
            <w:bookmarkEnd w:id="6"/>
            <w:r w:rsidRPr="00F43713">
              <w:t>5</w:t>
            </w:r>
          </w:p>
        </w:tc>
        <w:tc>
          <w:tcPr>
            <w:tcW w:w="9101" w:type="dxa"/>
            <w:tcBorders>
              <w:top w:val="single" w:sz="4" w:space="0" w:color="auto"/>
              <w:left w:val="single" w:sz="4" w:space="0" w:color="auto"/>
              <w:bottom w:val="single" w:sz="4" w:space="0" w:color="auto"/>
              <w:right w:val="single" w:sz="4" w:space="0" w:color="auto"/>
            </w:tcBorders>
            <w:hideMark/>
          </w:tcPr>
          <w:p w14:paraId="02128BAE" w14:textId="77777777" w:rsidR="007054A2" w:rsidRPr="00F43713" w:rsidRDefault="007054A2" w:rsidP="00374D71">
            <w:pPr>
              <w:pStyle w:val="af6"/>
              <w:spacing w:before="0" w:after="0"/>
              <w:ind w:left="0" w:right="0"/>
              <w:jc w:val="both"/>
              <w:rPr>
                <w:rFonts w:ascii="Times New Roman" w:hAnsi="Times New Roman" w:cs="Times New Roman"/>
                <w:sz w:val="28"/>
                <w:szCs w:val="28"/>
              </w:rPr>
            </w:pPr>
            <w:r w:rsidRPr="00F43713">
              <w:rPr>
                <w:rFonts w:ascii="Times New Roman" w:hAnsi="Times New Roman" w:cs="Times New Roman"/>
                <w:b/>
                <w:sz w:val="28"/>
                <w:szCs w:val="28"/>
              </w:rPr>
              <w:t>Форма, вид и реквизиты запроса предложений:</w:t>
            </w:r>
          </w:p>
          <w:p w14:paraId="1C853727" w14:textId="58115993" w:rsidR="007054A2" w:rsidRPr="00F43713" w:rsidRDefault="00611A6A" w:rsidP="005155BE">
            <w:pPr>
              <w:pStyle w:val="af6"/>
              <w:spacing w:before="0" w:after="0"/>
              <w:ind w:left="0" w:right="0"/>
              <w:jc w:val="both"/>
              <w:rPr>
                <w:rFonts w:ascii="Times New Roman" w:hAnsi="Times New Roman" w:cs="Times New Roman"/>
                <w:sz w:val="28"/>
                <w:szCs w:val="28"/>
              </w:rPr>
            </w:pPr>
            <w:r w:rsidRPr="00F43713">
              <w:rPr>
                <w:rFonts w:ascii="Times New Roman" w:hAnsi="Times New Roman" w:cs="Times New Roman"/>
                <w:sz w:val="28"/>
                <w:szCs w:val="28"/>
              </w:rPr>
              <w:t>Открытый з</w:t>
            </w:r>
            <w:r w:rsidR="007054A2" w:rsidRPr="00F43713">
              <w:rPr>
                <w:rFonts w:ascii="Times New Roman" w:hAnsi="Times New Roman" w:cs="Times New Roman"/>
                <w:sz w:val="28"/>
                <w:szCs w:val="28"/>
              </w:rPr>
              <w:t>апрос предложений</w:t>
            </w:r>
            <w:r w:rsidR="00A349C2" w:rsidRPr="00F43713">
              <w:rPr>
                <w:rFonts w:ascii="Times New Roman" w:hAnsi="Times New Roman" w:cs="Times New Roman"/>
                <w:sz w:val="28"/>
                <w:szCs w:val="28"/>
              </w:rPr>
              <w:t xml:space="preserve"> (далее – </w:t>
            </w:r>
            <w:r w:rsidR="005155BE" w:rsidRPr="00F43713">
              <w:rPr>
                <w:rFonts w:ascii="Times New Roman" w:hAnsi="Times New Roman" w:cs="Times New Roman"/>
                <w:sz w:val="28"/>
                <w:szCs w:val="28"/>
              </w:rPr>
              <w:t>з</w:t>
            </w:r>
            <w:r w:rsidR="00A349C2" w:rsidRPr="00F43713">
              <w:rPr>
                <w:rFonts w:ascii="Times New Roman" w:hAnsi="Times New Roman" w:cs="Times New Roman"/>
                <w:sz w:val="28"/>
                <w:szCs w:val="28"/>
              </w:rPr>
              <w:t>акупка)</w:t>
            </w:r>
          </w:p>
        </w:tc>
      </w:tr>
      <w:bookmarkEnd w:id="7"/>
      <w:tr w:rsidR="007054A2" w:rsidRPr="00F43713" w14:paraId="04F53A20" w14:textId="77777777" w:rsidTr="00907396">
        <w:trPr>
          <w:trHeight w:val="964"/>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F43713" w:rsidRDefault="007054A2" w:rsidP="00374D71">
            <w:pPr>
              <w:pStyle w:val="-3"/>
              <w:spacing w:line="240" w:lineRule="auto"/>
              <w:jc w:val="center"/>
            </w:pPr>
            <w:r w:rsidRPr="00F43713">
              <w:t>6</w:t>
            </w:r>
          </w:p>
        </w:tc>
        <w:tc>
          <w:tcPr>
            <w:tcW w:w="9101" w:type="dxa"/>
            <w:tcBorders>
              <w:top w:val="single" w:sz="4" w:space="0" w:color="auto"/>
              <w:left w:val="single" w:sz="4" w:space="0" w:color="auto"/>
              <w:bottom w:val="single" w:sz="4" w:space="0" w:color="auto"/>
              <w:right w:val="single" w:sz="4" w:space="0" w:color="auto"/>
            </w:tcBorders>
            <w:hideMark/>
          </w:tcPr>
          <w:p w14:paraId="3BF68F38" w14:textId="77777777" w:rsidR="00BE153D" w:rsidRPr="00F43713" w:rsidRDefault="00BE153D" w:rsidP="00BE153D">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По вопросам закупки и технического задания обращаться:</w:t>
            </w:r>
          </w:p>
          <w:p w14:paraId="4D6DB63E" w14:textId="2C60A461" w:rsidR="007054A2" w:rsidRPr="00F43713" w:rsidRDefault="00A92BD3" w:rsidP="00BE153D">
            <w:pPr>
              <w:spacing w:after="0" w:line="240" w:lineRule="auto"/>
              <w:jc w:val="both"/>
              <w:rPr>
                <w:rFonts w:ascii="Times New Roman" w:eastAsia="Calibri" w:hAnsi="Times New Roman" w:cs="Times New Roman"/>
                <w:sz w:val="28"/>
                <w:szCs w:val="28"/>
              </w:rPr>
            </w:pPr>
            <w:proofErr w:type="spellStart"/>
            <w:r w:rsidRPr="00F43713">
              <w:rPr>
                <w:rFonts w:ascii="Times New Roman" w:eastAsia="Calibri" w:hAnsi="Times New Roman" w:cs="Times New Roman"/>
                <w:sz w:val="28"/>
                <w:szCs w:val="28"/>
              </w:rPr>
              <w:t>Колатухина</w:t>
            </w:r>
            <w:proofErr w:type="spellEnd"/>
            <w:r w:rsidRPr="00F43713">
              <w:rPr>
                <w:rFonts w:ascii="Times New Roman" w:eastAsia="Calibri" w:hAnsi="Times New Roman" w:cs="Times New Roman"/>
                <w:sz w:val="28"/>
                <w:szCs w:val="28"/>
              </w:rPr>
              <w:t xml:space="preserve"> Алёна Александровна – директор по коммуникациям, тел. (8342) 33-36-88 доб. 1510, моб. 8(987)014-68-30.</w:t>
            </w:r>
          </w:p>
        </w:tc>
      </w:tr>
      <w:tr w:rsidR="007054A2" w:rsidRPr="00F43713" w14:paraId="622A10E4" w14:textId="77777777" w:rsidTr="00907396">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F43713" w:rsidRDefault="007054A2" w:rsidP="00374D71">
            <w:pPr>
              <w:pStyle w:val="-3"/>
              <w:spacing w:line="240" w:lineRule="auto"/>
              <w:jc w:val="center"/>
            </w:pPr>
            <w:r w:rsidRPr="00F43713">
              <w:t>7</w:t>
            </w:r>
          </w:p>
        </w:tc>
        <w:tc>
          <w:tcPr>
            <w:tcW w:w="9101" w:type="dxa"/>
            <w:tcBorders>
              <w:top w:val="single" w:sz="4" w:space="0" w:color="auto"/>
              <w:left w:val="single" w:sz="4" w:space="0" w:color="auto"/>
              <w:bottom w:val="single" w:sz="4" w:space="0" w:color="auto"/>
              <w:right w:val="single" w:sz="4" w:space="0" w:color="auto"/>
            </w:tcBorders>
            <w:hideMark/>
          </w:tcPr>
          <w:p w14:paraId="3E85D0EC" w14:textId="4463AC07" w:rsidR="007054A2" w:rsidRPr="00F43713" w:rsidRDefault="007054A2" w:rsidP="00374D71">
            <w:pPr>
              <w:pStyle w:val="af6"/>
              <w:spacing w:before="0" w:after="0"/>
              <w:ind w:left="0" w:right="0"/>
              <w:jc w:val="both"/>
              <w:rPr>
                <w:rFonts w:ascii="Times New Roman" w:hAnsi="Times New Roman" w:cs="Times New Roman"/>
                <w:b/>
                <w:sz w:val="28"/>
                <w:szCs w:val="28"/>
              </w:rPr>
            </w:pPr>
            <w:r w:rsidRPr="00F43713">
              <w:rPr>
                <w:rFonts w:ascii="Times New Roman" w:hAnsi="Times New Roman" w:cs="Times New Roman"/>
                <w:b/>
                <w:sz w:val="28"/>
                <w:szCs w:val="28"/>
              </w:rPr>
              <w:t xml:space="preserve">Обязательные требования к участникам </w:t>
            </w:r>
            <w:r w:rsidR="00611A6A" w:rsidRPr="00F43713">
              <w:rPr>
                <w:rFonts w:ascii="Times New Roman" w:hAnsi="Times New Roman" w:cs="Times New Roman"/>
                <w:b/>
                <w:sz w:val="28"/>
                <w:szCs w:val="28"/>
              </w:rPr>
              <w:t>запроса предложений</w:t>
            </w:r>
            <w:r w:rsidRPr="00F43713">
              <w:rPr>
                <w:rFonts w:ascii="Times New Roman" w:hAnsi="Times New Roman" w:cs="Times New Roman"/>
                <w:b/>
                <w:sz w:val="28"/>
                <w:szCs w:val="28"/>
              </w:rPr>
              <w:t>:</w:t>
            </w:r>
          </w:p>
          <w:p w14:paraId="2EACB91D" w14:textId="131299AA" w:rsidR="007054A2" w:rsidRPr="00F43713" w:rsidRDefault="007054A2" w:rsidP="00374D71">
            <w:pPr>
              <w:numPr>
                <w:ilvl w:val="0"/>
                <w:numId w:val="11"/>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участник должен являться </w:t>
            </w:r>
            <w:r w:rsidR="0078023C" w:rsidRPr="00F43713">
              <w:rPr>
                <w:rFonts w:ascii="Times New Roman" w:hAnsi="Times New Roman" w:cs="Times New Roman"/>
                <w:sz w:val="28"/>
                <w:szCs w:val="28"/>
              </w:rPr>
              <w:t xml:space="preserve">юридическим лицом, </w:t>
            </w:r>
            <w:r w:rsidR="00411EB2">
              <w:rPr>
                <w:rFonts w:ascii="Times New Roman" w:hAnsi="Times New Roman" w:cs="Times New Roman"/>
                <w:sz w:val="28"/>
                <w:szCs w:val="28"/>
              </w:rPr>
              <w:t>зарегистрированным на территории Российской Федерации</w:t>
            </w:r>
            <w:r w:rsidRPr="00F43713">
              <w:rPr>
                <w:rFonts w:ascii="Times New Roman" w:hAnsi="Times New Roman" w:cs="Times New Roman"/>
                <w:sz w:val="28"/>
                <w:szCs w:val="28"/>
              </w:rPr>
              <w:t>;</w:t>
            </w:r>
          </w:p>
          <w:p w14:paraId="33465D09" w14:textId="77777777" w:rsidR="007054A2" w:rsidRPr="00F43713" w:rsidRDefault="007054A2" w:rsidP="00374D71">
            <w:pPr>
              <w:numPr>
                <w:ilvl w:val="0"/>
                <w:numId w:val="11"/>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участник не должен находиться в процессе ликвидации;</w:t>
            </w:r>
          </w:p>
          <w:p w14:paraId="2D6BF165" w14:textId="77777777" w:rsidR="007054A2" w:rsidRPr="00F43713" w:rsidRDefault="007054A2" w:rsidP="00374D71">
            <w:pPr>
              <w:numPr>
                <w:ilvl w:val="0"/>
                <w:numId w:val="11"/>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участник не должен быть признан несостоятельным (банкротом);</w:t>
            </w:r>
          </w:p>
          <w:p w14:paraId="21188257" w14:textId="77777777" w:rsidR="007054A2" w:rsidRPr="00F43713" w:rsidRDefault="007054A2" w:rsidP="00374D71">
            <w:pPr>
              <w:numPr>
                <w:ilvl w:val="0"/>
                <w:numId w:val="11"/>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F43713" w:rsidRDefault="007054A2" w:rsidP="00374D71">
            <w:pPr>
              <w:pStyle w:val="af6"/>
              <w:numPr>
                <w:ilvl w:val="0"/>
                <w:numId w:val="11"/>
              </w:numPr>
              <w:spacing w:before="0" w:after="0"/>
              <w:ind w:left="258" w:right="0" w:hanging="258"/>
              <w:jc w:val="both"/>
              <w:rPr>
                <w:rFonts w:ascii="Times New Roman" w:hAnsi="Times New Roman" w:cs="Times New Roman"/>
                <w:sz w:val="28"/>
                <w:szCs w:val="28"/>
              </w:rPr>
            </w:pPr>
            <w:r w:rsidRPr="00F43713">
              <w:rPr>
                <w:rFonts w:ascii="Times New Roman" w:hAnsi="Times New Roman" w:cs="Times New Roman"/>
                <w:sz w:val="28"/>
                <w:szCs w:val="28"/>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F43713" w:rsidRDefault="007054A2" w:rsidP="00374D71">
            <w:pPr>
              <w:pStyle w:val="af6"/>
              <w:numPr>
                <w:ilvl w:val="0"/>
                <w:numId w:val="11"/>
              </w:numPr>
              <w:spacing w:before="0" w:after="0"/>
              <w:ind w:left="258" w:right="0" w:hanging="258"/>
              <w:jc w:val="both"/>
              <w:rPr>
                <w:rFonts w:ascii="Times New Roman" w:hAnsi="Times New Roman" w:cs="Times New Roman"/>
                <w:sz w:val="28"/>
                <w:szCs w:val="28"/>
              </w:rPr>
            </w:pPr>
            <w:r w:rsidRPr="00F43713">
              <w:rPr>
                <w:rFonts w:ascii="Times New Roman" w:hAnsi="Times New Roman" w:cs="Times New Roman"/>
                <w:sz w:val="28"/>
                <w:szCs w:val="28"/>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3D618B4E" w14:textId="2562CDEB" w:rsidR="007054A2" w:rsidRPr="00F43713" w:rsidRDefault="007054A2" w:rsidP="0078023C">
            <w:pPr>
              <w:pStyle w:val="af6"/>
              <w:numPr>
                <w:ilvl w:val="0"/>
                <w:numId w:val="11"/>
              </w:numPr>
              <w:spacing w:before="0" w:after="0"/>
              <w:ind w:left="258" w:right="0" w:hanging="258"/>
              <w:jc w:val="both"/>
              <w:rPr>
                <w:rFonts w:ascii="Times New Roman" w:hAnsi="Times New Roman" w:cs="Times New Roman"/>
                <w:b/>
                <w:sz w:val="28"/>
                <w:szCs w:val="28"/>
              </w:rPr>
            </w:pPr>
            <w:r w:rsidRPr="00F43713">
              <w:rPr>
                <w:rFonts w:ascii="Times New Roman" w:hAnsi="Times New Roman" w:cs="Times New Roman"/>
                <w:sz w:val="28"/>
                <w:szCs w:val="28"/>
              </w:rPr>
              <w:t xml:space="preserve">наличие необходимых лицензий </w:t>
            </w:r>
            <w:r w:rsidR="0078023C" w:rsidRPr="00F43713">
              <w:rPr>
                <w:rFonts w:ascii="Times New Roman" w:hAnsi="Times New Roman" w:cs="Times New Roman"/>
                <w:sz w:val="28"/>
                <w:szCs w:val="28"/>
              </w:rPr>
              <w:t xml:space="preserve">на </w:t>
            </w:r>
            <w:r w:rsidRPr="00F43713">
              <w:rPr>
                <w:rFonts w:ascii="Times New Roman" w:hAnsi="Times New Roman" w:cs="Times New Roman"/>
                <w:sz w:val="28"/>
                <w:szCs w:val="28"/>
              </w:rPr>
              <w:t>оказание услуг, подлежащих лицензированию в соответствии с законодательством Российской Федерации и являющихся предметом заключаемого договора</w:t>
            </w:r>
            <w:r w:rsidR="0078023C" w:rsidRPr="00F43713">
              <w:rPr>
                <w:rFonts w:ascii="Times New Roman" w:hAnsi="Times New Roman" w:cs="Times New Roman"/>
                <w:sz w:val="28"/>
                <w:szCs w:val="28"/>
              </w:rPr>
              <w:t>.</w:t>
            </w:r>
          </w:p>
        </w:tc>
      </w:tr>
      <w:tr w:rsidR="007054A2" w:rsidRPr="00F43713" w14:paraId="6DD6925D"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F43713" w:rsidRDefault="007054A2" w:rsidP="00374D71">
            <w:pPr>
              <w:pStyle w:val="-3"/>
              <w:spacing w:line="240" w:lineRule="auto"/>
              <w:jc w:val="center"/>
            </w:pPr>
            <w:r w:rsidRPr="00F43713">
              <w:t>8</w:t>
            </w:r>
          </w:p>
        </w:tc>
        <w:tc>
          <w:tcPr>
            <w:tcW w:w="9101" w:type="dxa"/>
            <w:tcBorders>
              <w:top w:val="single" w:sz="4" w:space="0" w:color="auto"/>
              <w:left w:val="single" w:sz="4" w:space="0" w:color="auto"/>
              <w:bottom w:val="single" w:sz="4" w:space="0" w:color="auto"/>
              <w:right w:val="single" w:sz="4" w:space="0" w:color="auto"/>
            </w:tcBorders>
            <w:hideMark/>
          </w:tcPr>
          <w:p w14:paraId="098394F3" w14:textId="77777777" w:rsidR="007054A2" w:rsidRPr="00F43713" w:rsidRDefault="007054A2" w:rsidP="00374D71">
            <w:pPr>
              <w:pStyle w:val="af6"/>
              <w:spacing w:before="0" w:after="0"/>
              <w:ind w:left="0" w:right="0"/>
              <w:jc w:val="both"/>
              <w:rPr>
                <w:rFonts w:ascii="Times New Roman" w:hAnsi="Times New Roman" w:cs="Times New Roman"/>
                <w:b/>
                <w:sz w:val="28"/>
                <w:szCs w:val="28"/>
              </w:rPr>
            </w:pPr>
            <w:r w:rsidRPr="00F43713">
              <w:rPr>
                <w:rFonts w:ascii="Times New Roman" w:hAnsi="Times New Roman" w:cs="Times New Roman"/>
                <w:b/>
                <w:sz w:val="28"/>
                <w:szCs w:val="28"/>
              </w:rPr>
              <w:t>Перечень документов, представляемых в заявке:</w:t>
            </w:r>
          </w:p>
          <w:p w14:paraId="17F5D65E" w14:textId="4613BEBA" w:rsidR="007054A2" w:rsidRPr="00F4371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заявка на участие в закупке (рекомендуемая форма 1);</w:t>
            </w:r>
          </w:p>
          <w:p w14:paraId="4D2DA570" w14:textId="24505A1C" w:rsidR="007054A2" w:rsidRPr="00F4371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технико-коммерческое предложение (рекомендуемая форма 2);</w:t>
            </w:r>
          </w:p>
          <w:p w14:paraId="6B308759" w14:textId="648D26B1"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анкета участника (рекомендуемая форма 3);</w:t>
            </w:r>
          </w:p>
          <w:p w14:paraId="3E9F493B" w14:textId="450A2A02" w:rsidR="00B17412" w:rsidRPr="00F43713" w:rsidRDefault="00B17412"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предлагаемая форма договора участника;</w:t>
            </w:r>
          </w:p>
          <w:p w14:paraId="28C2432F" w14:textId="2451F07F" w:rsidR="00DA112A"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справка о перечне и объемах выполнения аналогичных договоров за </w:t>
            </w:r>
            <w:r w:rsidRPr="00F43713">
              <w:rPr>
                <w:rFonts w:ascii="Times New Roman" w:hAnsi="Times New Roman" w:cs="Times New Roman"/>
                <w:sz w:val="28"/>
                <w:szCs w:val="28"/>
              </w:rPr>
              <w:lastRenderedPageBreak/>
              <w:t>последние 3 года;</w:t>
            </w:r>
          </w:p>
          <w:p w14:paraId="3FC558C5" w14:textId="3FECA0F2"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устав предприятия;</w:t>
            </w:r>
          </w:p>
          <w:p w14:paraId="10EB45BA" w14:textId="09B76119"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свидетельство о государственной регистрации;</w:t>
            </w:r>
          </w:p>
          <w:p w14:paraId="2CDEA0FA" w14:textId="4526C108"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свидетельство о постановке </w:t>
            </w:r>
            <w:r w:rsidR="007054A2" w:rsidRPr="00F43713">
              <w:rPr>
                <w:rFonts w:ascii="Times New Roman" w:hAnsi="Times New Roman" w:cs="Times New Roman"/>
                <w:sz w:val="28"/>
                <w:szCs w:val="28"/>
              </w:rPr>
              <w:t>на учет в налоговом органе по месту нахождения на территории РФ;</w:t>
            </w:r>
          </w:p>
          <w:p w14:paraId="73D25755" w14:textId="78F50BBD"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документ, подтверждающий назначение руководителя организации; </w:t>
            </w:r>
          </w:p>
          <w:p w14:paraId="676D40C7" w14:textId="31ECDC84"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доверенность (если лицо действует на основании доверенности); </w:t>
            </w:r>
          </w:p>
          <w:p w14:paraId="655AF785" w14:textId="01D5077E" w:rsidR="007054A2" w:rsidRPr="00F4371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sz w:val="28"/>
                <w:szCs w:val="28"/>
              </w:rPr>
            </w:pPr>
            <w:r w:rsidRPr="00F43713">
              <w:rPr>
                <w:rFonts w:ascii="Times New Roman" w:hAnsi="Times New Roman" w:cs="Times New Roman"/>
                <w:sz w:val="28"/>
                <w:szCs w:val="28"/>
              </w:rPr>
              <w:t xml:space="preserve">лицензия </w:t>
            </w:r>
            <w:r w:rsidR="007054A2" w:rsidRPr="00F43713">
              <w:rPr>
                <w:rFonts w:ascii="Times New Roman" w:hAnsi="Times New Roman" w:cs="Times New Roman"/>
                <w:sz w:val="28"/>
                <w:szCs w:val="28"/>
              </w:rPr>
              <w:t>на осуществление вида деятельности (если подлежит лицензированию).</w:t>
            </w:r>
          </w:p>
        </w:tc>
      </w:tr>
      <w:tr w:rsidR="007054A2" w:rsidRPr="00F43713" w14:paraId="2953846A"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F43713" w:rsidRDefault="00374D71" w:rsidP="00374D71">
            <w:pPr>
              <w:pStyle w:val="-3"/>
              <w:spacing w:line="240" w:lineRule="auto"/>
              <w:jc w:val="center"/>
            </w:pPr>
            <w:bookmarkStart w:id="8" w:name="_Ref297030152" w:colFirst="0" w:colLast="0"/>
            <w:r w:rsidRPr="00F43713">
              <w:lastRenderedPageBreak/>
              <w:t>9</w:t>
            </w:r>
          </w:p>
        </w:tc>
        <w:tc>
          <w:tcPr>
            <w:tcW w:w="9101" w:type="dxa"/>
            <w:tcBorders>
              <w:top w:val="single" w:sz="4" w:space="0" w:color="auto"/>
              <w:left w:val="single" w:sz="4" w:space="0" w:color="auto"/>
              <w:bottom w:val="single" w:sz="4" w:space="0" w:color="auto"/>
              <w:right w:val="single" w:sz="4" w:space="0" w:color="auto"/>
            </w:tcBorders>
            <w:hideMark/>
          </w:tcPr>
          <w:p w14:paraId="06C4072A" w14:textId="77777777" w:rsidR="007054A2" w:rsidRPr="00F43713" w:rsidRDefault="007054A2" w:rsidP="00374D71">
            <w:pPr>
              <w:pStyle w:val="af6"/>
              <w:spacing w:before="0" w:after="0"/>
              <w:ind w:left="0" w:right="0"/>
              <w:jc w:val="both"/>
              <w:rPr>
                <w:rFonts w:ascii="Times New Roman" w:hAnsi="Times New Roman" w:cs="Times New Roman"/>
                <w:sz w:val="28"/>
                <w:szCs w:val="28"/>
              </w:rPr>
            </w:pPr>
            <w:r w:rsidRPr="00F43713">
              <w:rPr>
                <w:rFonts w:ascii="Times New Roman" w:hAnsi="Times New Roman" w:cs="Times New Roman"/>
                <w:b/>
                <w:sz w:val="28"/>
                <w:szCs w:val="28"/>
              </w:rPr>
              <w:t>Валюта (валюты) документов, входящих в заявку на участие в запросе предложений:</w:t>
            </w:r>
            <w:r w:rsidRPr="00F43713">
              <w:rPr>
                <w:rFonts w:ascii="Times New Roman" w:hAnsi="Times New Roman" w:cs="Times New Roman"/>
                <w:sz w:val="28"/>
                <w:szCs w:val="28"/>
              </w:rPr>
              <w:t xml:space="preserve"> российский рубль</w:t>
            </w:r>
          </w:p>
        </w:tc>
      </w:tr>
      <w:tr w:rsidR="007054A2" w:rsidRPr="00F43713" w14:paraId="50CEF0A3"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F43713" w:rsidRDefault="00374D71" w:rsidP="00374D71">
            <w:pPr>
              <w:spacing w:after="0" w:line="240" w:lineRule="auto"/>
              <w:ind w:left="567" w:hanging="567"/>
              <w:jc w:val="center"/>
              <w:rPr>
                <w:rFonts w:ascii="Times New Roman" w:hAnsi="Times New Roman" w:cs="Times New Roman"/>
                <w:sz w:val="28"/>
                <w:szCs w:val="28"/>
                <w:lang w:val="en-US"/>
              </w:rPr>
            </w:pPr>
            <w:bookmarkStart w:id="9" w:name="_Ref295187916" w:colFirst="0" w:colLast="0"/>
            <w:bookmarkEnd w:id="8"/>
            <w:r w:rsidRPr="00F43713">
              <w:rPr>
                <w:rFonts w:ascii="Times New Roman" w:hAnsi="Times New Roman" w:cs="Times New Roman"/>
                <w:sz w:val="28"/>
                <w:szCs w:val="28"/>
                <w:lang w:val="en-US"/>
              </w:rPr>
              <w:t>10</w:t>
            </w:r>
          </w:p>
        </w:tc>
        <w:tc>
          <w:tcPr>
            <w:tcW w:w="9101" w:type="dxa"/>
            <w:tcBorders>
              <w:top w:val="single" w:sz="4" w:space="0" w:color="auto"/>
              <w:left w:val="single" w:sz="4" w:space="0" w:color="auto"/>
              <w:bottom w:val="single" w:sz="4" w:space="0" w:color="auto"/>
              <w:right w:val="single" w:sz="4" w:space="0" w:color="auto"/>
            </w:tcBorders>
            <w:hideMark/>
          </w:tcPr>
          <w:p w14:paraId="4ED81F3F" w14:textId="77777777" w:rsidR="007054A2" w:rsidRPr="00F43713" w:rsidRDefault="007054A2" w:rsidP="00374D71">
            <w:pPr>
              <w:spacing w:after="0" w:line="240" w:lineRule="auto"/>
              <w:rPr>
                <w:rFonts w:ascii="Times New Roman" w:hAnsi="Times New Roman" w:cs="Times New Roman"/>
                <w:b/>
                <w:sz w:val="28"/>
                <w:szCs w:val="28"/>
              </w:rPr>
            </w:pPr>
            <w:r w:rsidRPr="00F43713">
              <w:rPr>
                <w:rFonts w:ascii="Times New Roman" w:hAnsi="Times New Roman" w:cs="Times New Roman"/>
                <w:b/>
                <w:sz w:val="28"/>
                <w:szCs w:val="28"/>
              </w:rPr>
              <w:t>Адрес для подачи заявок на участие в запросе предложений в бумажном виде:</w:t>
            </w:r>
          </w:p>
          <w:p w14:paraId="54338DE0" w14:textId="207024F8" w:rsidR="007054A2" w:rsidRPr="00F43713" w:rsidRDefault="007054A2" w:rsidP="00374D71">
            <w:pPr>
              <w:spacing w:after="0" w:line="240" w:lineRule="auto"/>
              <w:rPr>
                <w:rFonts w:ascii="Times New Roman" w:hAnsi="Times New Roman" w:cs="Times New Roman"/>
                <w:sz w:val="28"/>
                <w:szCs w:val="28"/>
              </w:rPr>
            </w:pPr>
            <w:r w:rsidRPr="00F43713">
              <w:rPr>
                <w:rFonts w:ascii="Times New Roman" w:hAnsi="Times New Roman" w:cs="Times New Roman"/>
                <w:sz w:val="28"/>
                <w:szCs w:val="28"/>
              </w:rPr>
              <w:t>АО «Оптиковолоконные Системы»</w:t>
            </w:r>
            <w:r w:rsidR="00611A6A" w:rsidRPr="00F43713">
              <w:rPr>
                <w:rFonts w:ascii="Times New Roman" w:hAnsi="Times New Roman" w:cs="Times New Roman"/>
                <w:sz w:val="28"/>
                <w:szCs w:val="28"/>
              </w:rPr>
              <w:t>; 4300</w:t>
            </w:r>
            <w:r w:rsidR="0015763A" w:rsidRPr="00F43713">
              <w:rPr>
                <w:rFonts w:ascii="Times New Roman" w:hAnsi="Times New Roman" w:cs="Times New Roman"/>
                <w:sz w:val="28"/>
                <w:szCs w:val="28"/>
              </w:rPr>
              <w:t>34</w:t>
            </w:r>
            <w:r w:rsidR="00611A6A" w:rsidRPr="00F43713">
              <w:rPr>
                <w:rFonts w:ascii="Times New Roman" w:hAnsi="Times New Roman" w:cs="Times New Roman"/>
                <w:sz w:val="28"/>
                <w:szCs w:val="28"/>
              </w:rPr>
              <w:t xml:space="preserve">, Республика Мордовия, г. Саранск, ул. Лодыгина, </w:t>
            </w:r>
            <w:proofErr w:type="spellStart"/>
            <w:r w:rsidR="0015763A" w:rsidRPr="00F43713">
              <w:rPr>
                <w:rFonts w:ascii="Times New Roman" w:hAnsi="Times New Roman" w:cs="Times New Roman"/>
                <w:sz w:val="28"/>
                <w:szCs w:val="28"/>
              </w:rPr>
              <w:t>соор</w:t>
            </w:r>
            <w:proofErr w:type="spellEnd"/>
            <w:r w:rsidR="00611A6A" w:rsidRPr="00F43713">
              <w:rPr>
                <w:rFonts w:ascii="Times New Roman" w:hAnsi="Times New Roman" w:cs="Times New Roman"/>
                <w:sz w:val="28"/>
                <w:szCs w:val="28"/>
              </w:rPr>
              <w:t>. 13</w:t>
            </w:r>
          </w:p>
          <w:p w14:paraId="58D6A9FB" w14:textId="246A2BEE" w:rsidR="007054A2" w:rsidRPr="00F43713" w:rsidRDefault="00611A6A" w:rsidP="00374D71">
            <w:pPr>
              <w:spacing w:after="0" w:line="240" w:lineRule="auto"/>
              <w:rPr>
                <w:rFonts w:ascii="Times New Roman" w:hAnsi="Times New Roman" w:cs="Times New Roman"/>
                <w:b/>
                <w:sz w:val="28"/>
                <w:szCs w:val="28"/>
              </w:rPr>
            </w:pPr>
            <w:r w:rsidRPr="00F43713">
              <w:rPr>
                <w:rFonts w:ascii="Times New Roman" w:hAnsi="Times New Roman" w:cs="Times New Roman"/>
                <w:b/>
                <w:sz w:val="28"/>
                <w:szCs w:val="28"/>
              </w:rPr>
              <w:t>Адрес</w:t>
            </w:r>
            <w:r w:rsidR="007054A2" w:rsidRPr="00F43713">
              <w:rPr>
                <w:rFonts w:ascii="Times New Roman" w:hAnsi="Times New Roman" w:cs="Times New Roman"/>
                <w:b/>
                <w:sz w:val="28"/>
                <w:szCs w:val="28"/>
              </w:rPr>
              <w:t xml:space="preserve"> для подачи заявок</w:t>
            </w:r>
            <w:r w:rsidRPr="00F43713">
              <w:rPr>
                <w:rFonts w:ascii="Times New Roman" w:hAnsi="Times New Roman" w:cs="Times New Roman"/>
                <w:b/>
                <w:sz w:val="28"/>
                <w:szCs w:val="28"/>
              </w:rPr>
              <w:t xml:space="preserve"> на участие в запросе предложений</w:t>
            </w:r>
            <w:r w:rsidR="007054A2" w:rsidRPr="00F43713">
              <w:rPr>
                <w:rFonts w:ascii="Times New Roman" w:hAnsi="Times New Roman" w:cs="Times New Roman"/>
                <w:b/>
                <w:sz w:val="28"/>
                <w:szCs w:val="28"/>
              </w:rPr>
              <w:t xml:space="preserve"> в электронном виде:</w:t>
            </w:r>
          </w:p>
          <w:p w14:paraId="3E43F9B2" w14:textId="7CF69E08" w:rsidR="007054A2" w:rsidRPr="00F43713" w:rsidRDefault="00EB3151" w:rsidP="00DD115A">
            <w:p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lang w:val="en-US"/>
              </w:rPr>
              <w:t>tender</w:t>
            </w:r>
            <w:r w:rsidR="00F8741B" w:rsidRPr="00F43713">
              <w:rPr>
                <w:rFonts w:ascii="Times New Roman" w:hAnsi="Times New Roman" w:cs="Times New Roman"/>
                <w:sz w:val="28"/>
                <w:szCs w:val="28"/>
                <w:lang w:val="en-US"/>
              </w:rPr>
              <w:t>@rusfiber.ru</w:t>
            </w:r>
          </w:p>
        </w:tc>
      </w:tr>
      <w:tr w:rsidR="007054A2" w:rsidRPr="00F43713" w14:paraId="7BA69172" w14:textId="77777777" w:rsidTr="00907396">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F43713" w:rsidRDefault="00374D71" w:rsidP="00374D71">
            <w:pPr>
              <w:spacing w:after="0" w:line="240" w:lineRule="auto"/>
              <w:ind w:left="748" w:hanging="748"/>
              <w:jc w:val="center"/>
              <w:rPr>
                <w:rFonts w:ascii="Times New Roman" w:hAnsi="Times New Roman" w:cs="Times New Roman"/>
                <w:sz w:val="28"/>
                <w:szCs w:val="28"/>
              </w:rPr>
            </w:pPr>
            <w:bookmarkStart w:id="10" w:name="_Ref330802740" w:colFirst="0" w:colLast="0"/>
            <w:bookmarkEnd w:id="9"/>
            <w:r w:rsidRPr="00F43713">
              <w:rPr>
                <w:rFonts w:ascii="Times New Roman" w:hAnsi="Times New Roman" w:cs="Times New Roman"/>
                <w:sz w:val="28"/>
                <w:szCs w:val="28"/>
              </w:rPr>
              <w:t>11</w:t>
            </w:r>
          </w:p>
        </w:tc>
        <w:tc>
          <w:tcPr>
            <w:tcW w:w="9101" w:type="dxa"/>
            <w:tcBorders>
              <w:top w:val="single" w:sz="4" w:space="0" w:color="auto"/>
              <w:left w:val="single" w:sz="4" w:space="0" w:color="auto"/>
              <w:bottom w:val="single" w:sz="4" w:space="0" w:color="auto"/>
              <w:right w:val="single" w:sz="4" w:space="0" w:color="auto"/>
            </w:tcBorders>
            <w:hideMark/>
          </w:tcPr>
          <w:p w14:paraId="4633B576" w14:textId="77777777" w:rsidR="00615B4D" w:rsidRPr="00F43713" w:rsidRDefault="00615B4D" w:rsidP="00615B4D">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Дата и время начала подачи заявок на участие в запросе предложений:</w:t>
            </w:r>
          </w:p>
          <w:p w14:paraId="51874EFF" w14:textId="1050A16E" w:rsidR="00615B4D" w:rsidRPr="00F43713" w:rsidRDefault="00615B4D" w:rsidP="00615B4D">
            <w:p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14:00 (по московскому времени) «2</w:t>
            </w:r>
            <w:r w:rsidR="001C5CDF" w:rsidRPr="00F43713">
              <w:rPr>
                <w:rFonts w:ascii="Times New Roman" w:hAnsi="Times New Roman" w:cs="Times New Roman"/>
                <w:sz w:val="28"/>
                <w:szCs w:val="28"/>
              </w:rPr>
              <w:t>7</w:t>
            </w:r>
            <w:r w:rsidRPr="00F43713">
              <w:rPr>
                <w:rFonts w:ascii="Times New Roman" w:hAnsi="Times New Roman" w:cs="Times New Roman"/>
                <w:sz w:val="28"/>
                <w:szCs w:val="28"/>
              </w:rPr>
              <w:t>» марта 2025 года.</w:t>
            </w:r>
          </w:p>
          <w:p w14:paraId="4EEE75C3" w14:textId="77777777" w:rsidR="00615B4D" w:rsidRPr="00F43713" w:rsidRDefault="00615B4D" w:rsidP="00615B4D">
            <w:pPr>
              <w:spacing w:after="0" w:line="240" w:lineRule="auto"/>
              <w:jc w:val="both"/>
              <w:rPr>
                <w:rFonts w:ascii="Times New Roman" w:hAnsi="Times New Roman" w:cs="Times New Roman"/>
                <w:b/>
                <w:sz w:val="28"/>
                <w:szCs w:val="28"/>
              </w:rPr>
            </w:pPr>
            <w:r w:rsidRPr="00F43713">
              <w:rPr>
                <w:rFonts w:ascii="Times New Roman" w:hAnsi="Times New Roman" w:cs="Times New Roman"/>
                <w:b/>
                <w:sz w:val="28"/>
                <w:szCs w:val="28"/>
              </w:rPr>
              <w:t>Дата и время окончания подачи заявок на участие в запросе предложений:</w:t>
            </w:r>
          </w:p>
          <w:p w14:paraId="5E6FA1FF" w14:textId="5DEBAB3D" w:rsidR="007054A2" w:rsidRPr="00F43713" w:rsidRDefault="00615B4D" w:rsidP="00FA6E37">
            <w:pPr>
              <w:spacing w:after="0" w:line="240" w:lineRule="auto"/>
              <w:jc w:val="both"/>
              <w:rPr>
                <w:rFonts w:ascii="Times New Roman" w:eastAsia="Times New Roman" w:hAnsi="Times New Roman" w:cs="Times New Roman"/>
                <w:sz w:val="28"/>
                <w:szCs w:val="28"/>
                <w:lang w:eastAsia="ru-RU"/>
              </w:rPr>
            </w:pPr>
            <w:r w:rsidRPr="00F43713">
              <w:rPr>
                <w:rFonts w:ascii="Times New Roman" w:hAnsi="Times New Roman" w:cs="Times New Roman"/>
                <w:sz w:val="28"/>
                <w:szCs w:val="28"/>
              </w:rPr>
              <w:t>17:00 (по московскому времени) «</w:t>
            </w:r>
            <w:r w:rsidR="001C5CDF" w:rsidRPr="00F43713">
              <w:rPr>
                <w:rFonts w:ascii="Times New Roman" w:hAnsi="Times New Roman" w:cs="Times New Roman"/>
                <w:sz w:val="28"/>
                <w:szCs w:val="28"/>
              </w:rPr>
              <w:t>10</w:t>
            </w:r>
            <w:r w:rsidRPr="00F43713">
              <w:rPr>
                <w:rFonts w:ascii="Times New Roman" w:hAnsi="Times New Roman" w:cs="Times New Roman"/>
                <w:sz w:val="28"/>
                <w:szCs w:val="28"/>
              </w:rPr>
              <w:t>» апреля 2025 года.</w:t>
            </w:r>
          </w:p>
        </w:tc>
      </w:tr>
      <w:bookmarkEnd w:id="10"/>
      <w:tr w:rsidR="00374D71" w:rsidRPr="00F43713" w14:paraId="49D6B132" w14:textId="77777777" w:rsidTr="00907396">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F43713" w:rsidRDefault="00374D71" w:rsidP="00374D71">
            <w:pPr>
              <w:pStyle w:val="-3"/>
              <w:spacing w:line="240" w:lineRule="auto"/>
              <w:jc w:val="center"/>
            </w:pPr>
            <w:r w:rsidRPr="00F43713">
              <w:t>12</w:t>
            </w:r>
          </w:p>
        </w:tc>
        <w:tc>
          <w:tcPr>
            <w:tcW w:w="9101" w:type="dxa"/>
            <w:tcBorders>
              <w:top w:val="single" w:sz="4" w:space="0" w:color="auto"/>
              <w:left w:val="single" w:sz="4" w:space="0" w:color="auto"/>
              <w:bottom w:val="single" w:sz="4" w:space="0" w:color="auto"/>
              <w:right w:val="single" w:sz="4" w:space="0" w:color="auto"/>
            </w:tcBorders>
          </w:tcPr>
          <w:p w14:paraId="26A69FF2" w14:textId="77777777" w:rsidR="00374D71" w:rsidRPr="00F43713" w:rsidRDefault="00374D71" w:rsidP="00374D71">
            <w:pPr>
              <w:pStyle w:val="af6"/>
              <w:spacing w:before="0" w:after="0"/>
              <w:ind w:left="0" w:right="0"/>
              <w:jc w:val="both"/>
              <w:rPr>
                <w:rFonts w:ascii="Times New Roman" w:hAnsi="Times New Roman" w:cs="Times New Roman"/>
                <w:b/>
                <w:color w:val="000000" w:themeColor="text1"/>
                <w:sz w:val="28"/>
                <w:szCs w:val="28"/>
              </w:rPr>
            </w:pPr>
            <w:r w:rsidRPr="00F43713">
              <w:rPr>
                <w:rFonts w:ascii="Times New Roman" w:hAnsi="Times New Roman" w:cs="Times New Roman"/>
                <w:b/>
                <w:color w:val="000000" w:themeColor="text1"/>
                <w:sz w:val="28"/>
                <w:szCs w:val="28"/>
              </w:rPr>
              <w:t>Критерии оценки заявок на участие в запросе предложений:</w:t>
            </w:r>
          </w:p>
          <w:p w14:paraId="6152C999" w14:textId="3FA825BE" w:rsidR="00374D71" w:rsidRPr="00F43713" w:rsidRDefault="00374D71" w:rsidP="00374D71">
            <w:pPr>
              <w:pStyle w:val="af6"/>
              <w:numPr>
                <w:ilvl w:val="0"/>
                <w:numId w:val="18"/>
              </w:numPr>
              <w:spacing w:before="0" w:after="0"/>
              <w:ind w:left="255" w:right="0" w:hanging="255"/>
              <w:jc w:val="both"/>
              <w:rPr>
                <w:rFonts w:ascii="Times New Roman" w:hAnsi="Times New Roman" w:cs="Times New Roman"/>
                <w:color w:val="000000" w:themeColor="text1"/>
                <w:sz w:val="28"/>
                <w:szCs w:val="28"/>
              </w:rPr>
            </w:pPr>
            <w:r w:rsidRPr="00F43713">
              <w:rPr>
                <w:rFonts w:ascii="Times New Roman" w:hAnsi="Times New Roman" w:cs="Times New Roman"/>
                <w:color w:val="000000" w:themeColor="text1"/>
                <w:sz w:val="28"/>
                <w:szCs w:val="28"/>
              </w:rPr>
              <w:t>цена;</w:t>
            </w:r>
          </w:p>
          <w:p w14:paraId="7A01D88C" w14:textId="5A8265CB" w:rsidR="00374D71" w:rsidRPr="00F43713" w:rsidRDefault="00374D71" w:rsidP="00611A6A">
            <w:pPr>
              <w:pStyle w:val="af6"/>
              <w:numPr>
                <w:ilvl w:val="0"/>
                <w:numId w:val="18"/>
              </w:numPr>
              <w:spacing w:before="0" w:after="0"/>
              <w:ind w:left="255" w:right="0" w:hanging="255"/>
              <w:jc w:val="both"/>
              <w:rPr>
                <w:rFonts w:ascii="Times New Roman" w:hAnsi="Times New Roman" w:cs="Times New Roman"/>
                <w:color w:val="000000" w:themeColor="text1"/>
                <w:sz w:val="28"/>
                <w:szCs w:val="28"/>
              </w:rPr>
            </w:pPr>
            <w:r w:rsidRPr="00F43713">
              <w:rPr>
                <w:rFonts w:ascii="Times New Roman" w:hAnsi="Times New Roman" w:cs="Times New Roman"/>
                <w:color w:val="000000" w:themeColor="text1"/>
                <w:sz w:val="28"/>
                <w:szCs w:val="28"/>
              </w:rPr>
              <w:t>соответствие требованиям технического задания</w:t>
            </w:r>
            <w:r w:rsidR="0042483B" w:rsidRPr="00F43713">
              <w:rPr>
                <w:rFonts w:ascii="Times New Roman" w:hAnsi="Times New Roman" w:cs="Times New Roman"/>
                <w:color w:val="000000" w:themeColor="text1"/>
                <w:sz w:val="28"/>
                <w:szCs w:val="28"/>
              </w:rPr>
              <w:t>, условия оказания услуг, порядок оплаты</w:t>
            </w:r>
            <w:r w:rsidR="00611A6A" w:rsidRPr="00F43713">
              <w:rPr>
                <w:rFonts w:ascii="Times New Roman" w:hAnsi="Times New Roman" w:cs="Times New Roman"/>
                <w:color w:val="000000" w:themeColor="text1"/>
                <w:sz w:val="28"/>
                <w:szCs w:val="28"/>
              </w:rPr>
              <w:t>;</w:t>
            </w:r>
          </w:p>
          <w:p w14:paraId="400CE5BF" w14:textId="583AC2BD" w:rsidR="00611A6A" w:rsidRPr="00F43713" w:rsidRDefault="00611A6A" w:rsidP="00725382">
            <w:pPr>
              <w:pStyle w:val="af6"/>
              <w:numPr>
                <w:ilvl w:val="0"/>
                <w:numId w:val="18"/>
              </w:numPr>
              <w:spacing w:before="0" w:after="0"/>
              <w:ind w:left="255" w:right="0" w:hanging="255"/>
              <w:jc w:val="both"/>
              <w:rPr>
                <w:rFonts w:ascii="Times New Roman" w:hAnsi="Times New Roman" w:cs="Times New Roman"/>
                <w:sz w:val="28"/>
                <w:szCs w:val="28"/>
              </w:rPr>
            </w:pPr>
            <w:r w:rsidRPr="00F43713">
              <w:rPr>
                <w:rFonts w:ascii="Times New Roman" w:hAnsi="Times New Roman" w:cs="Times New Roman"/>
                <w:color w:val="000000" w:themeColor="text1"/>
                <w:sz w:val="28"/>
                <w:szCs w:val="28"/>
              </w:rPr>
              <w:t xml:space="preserve">соответствие </w:t>
            </w:r>
            <w:r w:rsidR="00725382" w:rsidRPr="00F43713">
              <w:rPr>
                <w:rFonts w:ascii="Times New Roman" w:hAnsi="Times New Roman" w:cs="Times New Roman"/>
                <w:color w:val="000000" w:themeColor="text1"/>
                <w:sz w:val="28"/>
                <w:szCs w:val="28"/>
              </w:rPr>
              <w:t xml:space="preserve">участника установленным </w:t>
            </w:r>
            <w:r w:rsidRPr="00F43713">
              <w:rPr>
                <w:rFonts w:ascii="Times New Roman" w:hAnsi="Times New Roman" w:cs="Times New Roman"/>
                <w:color w:val="000000" w:themeColor="text1"/>
                <w:sz w:val="28"/>
                <w:szCs w:val="28"/>
              </w:rPr>
              <w:t>требованиям.</w:t>
            </w:r>
          </w:p>
        </w:tc>
      </w:tr>
      <w:tr w:rsidR="00374D71" w:rsidRPr="00F43713" w14:paraId="03C0DB72" w14:textId="77777777" w:rsidTr="00907396">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F43713" w:rsidRDefault="00374D71" w:rsidP="00374D71">
            <w:pPr>
              <w:spacing w:after="0" w:line="240" w:lineRule="auto"/>
              <w:jc w:val="center"/>
              <w:rPr>
                <w:rFonts w:ascii="Times New Roman" w:hAnsi="Times New Roman" w:cs="Times New Roman"/>
                <w:sz w:val="28"/>
                <w:szCs w:val="28"/>
              </w:rPr>
            </w:pPr>
            <w:r w:rsidRPr="00F43713">
              <w:rPr>
                <w:rFonts w:ascii="Times New Roman" w:hAnsi="Times New Roman" w:cs="Times New Roman"/>
                <w:sz w:val="28"/>
                <w:szCs w:val="28"/>
              </w:rPr>
              <w:t>13</w:t>
            </w:r>
          </w:p>
        </w:tc>
        <w:tc>
          <w:tcPr>
            <w:tcW w:w="9101" w:type="dxa"/>
            <w:tcBorders>
              <w:top w:val="single" w:sz="4" w:space="0" w:color="auto"/>
              <w:left w:val="single" w:sz="4" w:space="0" w:color="auto"/>
              <w:bottom w:val="single" w:sz="4" w:space="0" w:color="auto"/>
              <w:right w:val="single" w:sz="4" w:space="0" w:color="auto"/>
            </w:tcBorders>
            <w:hideMark/>
          </w:tcPr>
          <w:p w14:paraId="34E30197" w14:textId="039279A5" w:rsidR="00374D71" w:rsidRPr="00F43713" w:rsidRDefault="00374D71" w:rsidP="00374D71">
            <w:pPr>
              <w:pStyle w:val="af1"/>
              <w:spacing w:before="0" w:after="0"/>
              <w:ind w:left="0" w:right="0"/>
              <w:jc w:val="both"/>
              <w:rPr>
                <w:b/>
                <w:sz w:val="28"/>
                <w:szCs w:val="28"/>
              </w:rPr>
            </w:pPr>
            <w:r w:rsidRPr="00F43713">
              <w:rPr>
                <w:b/>
                <w:sz w:val="28"/>
                <w:szCs w:val="28"/>
              </w:rPr>
              <w:t>Авансирование по договору:</w:t>
            </w:r>
          </w:p>
        </w:tc>
      </w:tr>
      <w:tr w:rsidR="00374D71" w:rsidRPr="00F43713" w14:paraId="12371579" w14:textId="77777777" w:rsidTr="00907396">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F43713" w:rsidRDefault="00374D71" w:rsidP="00374D71">
            <w:pPr>
              <w:spacing w:after="0" w:line="240" w:lineRule="auto"/>
              <w:jc w:val="center"/>
              <w:rPr>
                <w:rFonts w:ascii="Times New Roman" w:hAnsi="Times New Roman" w:cs="Times New Roman"/>
                <w:sz w:val="28"/>
                <w:szCs w:val="28"/>
              </w:rPr>
            </w:pPr>
            <w:r w:rsidRPr="00F43713">
              <w:rPr>
                <w:rFonts w:ascii="Times New Roman" w:hAnsi="Times New Roman" w:cs="Times New Roman"/>
                <w:sz w:val="28"/>
                <w:szCs w:val="28"/>
              </w:rPr>
              <w:t>14</w:t>
            </w:r>
          </w:p>
        </w:tc>
        <w:tc>
          <w:tcPr>
            <w:tcW w:w="9101" w:type="dxa"/>
            <w:tcBorders>
              <w:top w:val="single" w:sz="4" w:space="0" w:color="auto"/>
              <w:left w:val="single" w:sz="4" w:space="0" w:color="auto"/>
              <w:bottom w:val="single" w:sz="4" w:space="0" w:color="auto"/>
              <w:right w:val="single" w:sz="4" w:space="0" w:color="auto"/>
            </w:tcBorders>
            <w:hideMark/>
          </w:tcPr>
          <w:p w14:paraId="190B002B" w14:textId="77777777" w:rsidR="00374D71" w:rsidRPr="00F43713" w:rsidRDefault="00374D71" w:rsidP="00374D71">
            <w:pPr>
              <w:pStyle w:val="af1"/>
              <w:spacing w:before="0" w:after="0"/>
              <w:ind w:left="0" w:right="0"/>
              <w:jc w:val="both"/>
              <w:rPr>
                <w:b/>
                <w:sz w:val="28"/>
                <w:szCs w:val="28"/>
              </w:rPr>
            </w:pPr>
            <w:r w:rsidRPr="00F43713">
              <w:rPr>
                <w:b/>
                <w:sz w:val="28"/>
                <w:szCs w:val="28"/>
              </w:rPr>
              <w:t>Порядок оплаты по договору:</w:t>
            </w:r>
          </w:p>
          <w:p w14:paraId="751D52AC" w14:textId="3FE10C93" w:rsidR="001C5CDF" w:rsidRPr="00F43713" w:rsidRDefault="001C5CDF" w:rsidP="001C5CDF">
            <w:pPr>
              <w:kinsoku w:val="0"/>
              <w:overflowPunct w:val="0"/>
              <w:autoSpaceDE w:val="0"/>
              <w:autoSpaceDN w:val="0"/>
              <w:spacing w:after="0" w:line="240" w:lineRule="auto"/>
              <w:ind w:right="-5"/>
              <w:jc w:val="both"/>
              <w:rPr>
                <w:rFonts w:ascii="Times New Roman" w:hAnsi="Times New Roman" w:cs="Times New Roman"/>
                <w:sz w:val="28"/>
                <w:szCs w:val="28"/>
              </w:rPr>
            </w:pPr>
            <w:r w:rsidRPr="00F43713">
              <w:rPr>
                <w:rFonts w:ascii="Times New Roman" w:hAnsi="Times New Roman" w:cs="Times New Roman"/>
                <w:sz w:val="28"/>
                <w:szCs w:val="28"/>
              </w:rPr>
              <w:t xml:space="preserve">Предоплата в размере 50% </w:t>
            </w:r>
            <w:r w:rsidRPr="00F43713">
              <w:rPr>
                <w:rFonts w:ascii="Times New Roman" w:hAnsi="Times New Roman" w:cs="Times New Roman"/>
                <w:sz w:val="28"/>
                <w:szCs w:val="28"/>
                <w:lang w:eastAsia="zh-CN"/>
              </w:rPr>
              <w:t>в течение 7 рабочих дней со дня подписания договора, постоплата 50% в течение 7 рабочих дней после подписания акта приема-передачи услуг</w:t>
            </w:r>
            <w:r w:rsidRPr="00F43713">
              <w:rPr>
                <w:rFonts w:ascii="Times New Roman" w:hAnsi="Times New Roman" w:cs="Times New Roman"/>
                <w:sz w:val="28"/>
                <w:szCs w:val="28"/>
              </w:rPr>
              <w:t>.</w:t>
            </w:r>
          </w:p>
          <w:p w14:paraId="0ABDA45C" w14:textId="45CEC332" w:rsidR="001C5CDF" w:rsidRPr="00F43713" w:rsidRDefault="001C5CDF" w:rsidP="00374D71">
            <w:pPr>
              <w:pStyle w:val="af1"/>
              <w:spacing w:before="0" w:after="0"/>
              <w:ind w:left="0" w:right="0"/>
              <w:jc w:val="both"/>
              <w:rPr>
                <w:bCs/>
                <w:sz w:val="28"/>
                <w:szCs w:val="28"/>
              </w:rPr>
            </w:pPr>
            <w:r w:rsidRPr="00F43713">
              <w:rPr>
                <w:bCs/>
                <w:sz w:val="28"/>
                <w:szCs w:val="28"/>
              </w:rPr>
              <w:t>или</w:t>
            </w:r>
          </w:p>
          <w:p w14:paraId="4F190921" w14:textId="2F8DB120" w:rsidR="0078023C" w:rsidRPr="00F43713" w:rsidRDefault="00F87DB7" w:rsidP="0078023C">
            <w:pPr>
              <w:kinsoku w:val="0"/>
              <w:overflowPunct w:val="0"/>
              <w:autoSpaceDE w:val="0"/>
              <w:autoSpaceDN w:val="0"/>
              <w:spacing w:after="0" w:line="240" w:lineRule="auto"/>
              <w:ind w:right="-5"/>
              <w:jc w:val="both"/>
              <w:rPr>
                <w:rFonts w:ascii="Times New Roman" w:hAnsi="Times New Roman" w:cs="Times New Roman"/>
                <w:sz w:val="28"/>
                <w:szCs w:val="28"/>
              </w:rPr>
            </w:pPr>
            <w:r w:rsidRPr="00F43713">
              <w:rPr>
                <w:rFonts w:ascii="Times New Roman" w:hAnsi="Times New Roman" w:cs="Times New Roman"/>
                <w:sz w:val="28"/>
                <w:szCs w:val="28"/>
              </w:rPr>
              <w:t xml:space="preserve">Предоплата в размере 70% </w:t>
            </w:r>
            <w:r w:rsidRPr="00F43713">
              <w:rPr>
                <w:rFonts w:ascii="Times New Roman" w:hAnsi="Times New Roman" w:cs="Times New Roman"/>
                <w:sz w:val="28"/>
                <w:szCs w:val="28"/>
                <w:lang w:eastAsia="zh-CN"/>
              </w:rPr>
              <w:t>в течение 7 рабочих дней со дня подписания договора, постоплата 30% в течение 7 рабочих дней после подписания акта приема-передачи услуг</w:t>
            </w:r>
            <w:r w:rsidR="0078023C" w:rsidRPr="00F43713">
              <w:rPr>
                <w:rFonts w:ascii="Times New Roman" w:hAnsi="Times New Roman" w:cs="Times New Roman"/>
                <w:sz w:val="28"/>
                <w:szCs w:val="28"/>
              </w:rPr>
              <w:t>.</w:t>
            </w:r>
          </w:p>
          <w:p w14:paraId="2EE3CA6F" w14:textId="71C82C56" w:rsidR="0078023C" w:rsidRPr="00F43713" w:rsidRDefault="0078023C" w:rsidP="0078023C">
            <w:pPr>
              <w:kinsoku w:val="0"/>
              <w:overflowPunct w:val="0"/>
              <w:autoSpaceDE w:val="0"/>
              <w:autoSpaceDN w:val="0"/>
              <w:spacing w:after="0" w:line="240" w:lineRule="auto"/>
              <w:ind w:right="-5"/>
              <w:jc w:val="both"/>
              <w:rPr>
                <w:rFonts w:ascii="Times New Roman" w:hAnsi="Times New Roman" w:cs="Times New Roman"/>
                <w:sz w:val="28"/>
                <w:szCs w:val="28"/>
              </w:rPr>
            </w:pPr>
            <w:r w:rsidRPr="00F43713">
              <w:rPr>
                <w:rFonts w:ascii="Times New Roman" w:hAnsi="Times New Roman" w:cs="Times New Roman"/>
                <w:sz w:val="28"/>
                <w:szCs w:val="28"/>
              </w:rPr>
              <w:t>или</w:t>
            </w:r>
          </w:p>
          <w:p w14:paraId="56122C37" w14:textId="5FD33B87" w:rsidR="00374D71" w:rsidRPr="00F43713" w:rsidRDefault="00F87DB7" w:rsidP="0078023C">
            <w:pPr>
              <w:kinsoku w:val="0"/>
              <w:overflowPunct w:val="0"/>
              <w:autoSpaceDE w:val="0"/>
              <w:autoSpaceDN w:val="0"/>
              <w:spacing w:after="0" w:line="240" w:lineRule="auto"/>
              <w:ind w:right="-5"/>
              <w:jc w:val="both"/>
              <w:rPr>
                <w:rFonts w:ascii="Times New Roman" w:hAnsi="Times New Roman" w:cs="Times New Roman"/>
                <w:sz w:val="28"/>
                <w:szCs w:val="28"/>
              </w:rPr>
            </w:pPr>
            <w:r w:rsidRPr="00F43713">
              <w:rPr>
                <w:rFonts w:ascii="Times New Roman" w:hAnsi="Times New Roman" w:cs="Times New Roman"/>
                <w:sz w:val="28"/>
                <w:szCs w:val="28"/>
              </w:rPr>
              <w:t xml:space="preserve">100% постоплата в течение </w:t>
            </w:r>
            <w:r w:rsidRPr="00F43713">
              <w:rPr>
                <w:rFonts w:ascii="Times New Roman" w:hAnsi="Times New Roman" w:cs="Times New Roman"/>
                <w:sz w:val="28"/>
                <w:szCs w:val="28"/>
                <w:lang w:eastAsia="zh-CN"/>
              </w:rPr>
              <w:t>7 рабочих дней после подписания</w:t>
            </w:r>
            <w:r w:rsidRPr="00F43713">
              <w:rPr>
                <w:rFonts w:ascii="Times New Roman" w:hAnsi="Times New Roman" w:cs="Times New Roman"/>
                <w:sz w:val="28"/>
                <w:szCs w:val="28"/>
              </w:rPr>
              <w:t xml:space="preserve"> </w:t>
            </w:r>
            <w:r w:rsidRPr="00F43713">
              <w:rPr>
                <w:rFonts w:ascii="Times New Roman" w:hAnsi="Times New Roman" w:cs="Times New Roman"/>
                <w:sz w:val="28"/>
                <w:szCs w:val="28"/>
                <w:lang w:eastAsia="zh-CN"/>
              </w:rPr>
              <w:t>акта приема-передачи услуг</w:t>
            </w:r>
            <w:r w:rsidRPr="00F43713">
              <w:rPr>
                <w:rFonts w:ascii="Times New Roman" w:hAnsi="Times New Roman" w:cs="Times New Roman"/>
                <w:sz w:val="28"/>
                <w:szCs w:val="28"/>
              </w:rPr>
              <w:t>.</w:t>
            </w:r>
          </w:p>
        </w:tc>
      </w:tr>
      <w:tr w:rsidR="00374D71" w:rsidRPr="00F43713" w14:paraId="4D577D43" w14:textId="77777777" w:rsidTr="00907396">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F43713" w:rsidRDefault="00374D71" w:rsidP="00374D71">
            <w:pPr>
              <w:spacing w:after="0" w:line="240" w:lineRule="auto"/>
              <w:jc w:val="center"/>
              <w:rPr>
                <w:rFonts w:ascii="Times New Roman" w:hAnsi="Times New Roman" w:cs="Times New Roman"/>
                <w:sz w:val="28"/>
                <w:szCs w:val="28"/>
              </w:rPr>
            </w:pPr>
            <w:r w:rsidRPr="00F43713">
              <w:rPr>
                <w:rFonts w:ascii="Times New Roman" w:hAnsi="Times New Roman" w:cs="Times New Roman"/>
                <w:sz w:val="28"/>
                <w:szCs w:val="28"/>
              </w:rPr>
              <w:t>15</w:t>
            </w:r>
          </w:p>
        </w:tc>
        <w:tc>
          <w:tcPr>
            <w:tcW w:w="9101" w:type="dxa"/>
            <w:tcBorders>
              <w:top w:val="single" w:sz="4" w:space="0" w:color="auto"/>
              <w:left w:val="single" w:sz="4" w:space="0" w:color="auto"/>
              <w:bottom w:val="single" w:sz="4" w:space="0" w:color="auto"/>
              <w:right w:val="single" w:sz="4" w:space="0" w:color="auto"/>
            </w:tcBorders>
          </w:tcPr>
          <w:p w14:paraId="2A70405A" w14:textId="77777777" w:rsidR="00374D71" w:rsidRPr="00F43713" w:rsidRDefault="00374D71" w:rsidP="00374D71">
            <w:pPr>
              <w:pStyle w:val="af6"/>
              <w:spacing w:before="0" w:after="0"/>
              <w:ind w:left="0" w:right="0"/>
              <w:jc w:val="both"/>
              <w:rPr>
                <w:rFonts w:ascii="Times New Roman" w:hAnsi="Times New Roman" w:cs="Times New Roman"/>
                <w:b/>
                <w:sz w:val="28"/>
                <w:szCs w:val="28"/>
              </w:rPr>
            </w:pPr>
            <w:r w:rsidRPr="00F43713">
              <w:rPr>
                <w:rFonts w:ascii="Times New Roman" w:hAnsi="Times New Roman" w:cs="Times New Roman"/>
                <w:b/>
                <w:sz w:val="28"/>
                <w:szCs w:val="28"/>
              </w:rPr>
              <w:t>Возможность отказа от проведения закупки:</w:t>
            </w:r>
          </w:p>
          <w:p w14:paraId="2F61932A" w14:textId="77777777" w:rsidR="00374D71" w:rsidRPr="00F43713" w:rsidRDefault="00374D71" w:rsidP="00374D71">
            <w:pPr>
              <w:pStyle w:val="af1"/>
              <w:spacing w:before="0" w:after="0"/>
              <w:ind w:left="0" w:right="0"/>
              <w:jc w:val="both"/>
              <w:rPr>
                <w:b/>
                <w:sz w:val="28"/>
                <w:szCs w:val="28"/>
              </w:rPr>
            </w:pPr>
            <w:r w:rsidRPr="00F43713">
              <w:rPr>
                <w:sz w:val="28"/>
                <w:szCs w:val="28"/>
              </w:rPr>
              <w:t xml:space="preserve">Заказчик вправе отказаться от проведения закупки в любое время вплоть </w:t>
            </w:r>
            <w:r w:rsidRPr="00F43713">
              <w:rPr>
                <w:sz w:val="28"/>
                <w:szCs w:val="28"/>
              </w:rPr>
              <w:lastRenderedPageBreak/>
              <w:t>до заключения договора с победителем.</w:t>
            </w:r>
          </w:p>
        </w:tc>
      </w:tr>
      <w:tr w:rsidR="00374D71" w:rsidRPr="00F43713" w14:paraId="5537046A" w14:textId="77777777" w:rsidTr="00907396">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F43713" w:rsidRDefault="00374D71" w:rsidP="00374D71">
            <w:pPr>
              <w:spacing w:after="0" w:line="240" w:lineRule="auto"/>
              <w:jc w:val="center"/>
              <w:rPr>
                <w:rFonts w:ascii="Times New Roman" w:hAnsi="Times New Roman" w:cs="Times New Roman"/>
                <w:sz w:val="28"/>
                <w:szCs w:val="28"/>
              </w:rPr>
            </w:pPr>
            <w:bookmarkStart w:id="11" w:name="_Ref295222026" w:colFirst="0" w:colLast="0"/>
            <w:r w:rsidRPr="00F43713">
              <w:rPr>
                <w:rFonts w:ascii="Times New Roman" w:hAnsi="Times New Roman" w:cs="Times New Roman"/>
                <w:sz w:val="28"/>
                <w:szCs w:val="28"/>
              </w:rPr>
              <w:lastRenderedPageBreak/>
              <w:t>16</w:t>
            </w:r>
          </w:p>
        </w:tc>
        <w:tc>
          <w:tcPr>
            <w:tcW w:w="9101" w:type="dxa"/>
            <w:tcBorders>
              <w:top w:val="single" w:sz="4" w:space="0" w:color="auto"/>
              <w:left w:val="single" w:sz="4" w:space="0" w:color="auto"/>
              <w:bottom w:val="single" w:sz="4" w:space="0" w:color="auto"/>
              <w:right w:val="single" w:sz="4" w:space="0" w:color="auto"/>
            </w:tcBorders>
            <w:hideMark/>
          </w:tcPr>
          <w:p w14:paraId="6B311B26" w14:textId="5B5CDBFD" w:rsidR="00374D71" w:rsidRPr="00F43713" w:rsidRDefault="00374D71" w:rsidP="00374D71">
            <w:pPr>
              <w:pStyle w:val="af1"/>
              <w:spacing w:before="0" w:after="0"/>
              <w:ind w:left="0" w:right="0"/>
              <w:jc w:val="both"/>
              <w:rPr>
                <w:sz w:val="28"/>
                <w:szCs w:val="28"/>
              </w:rPr>
            </w:pPr>
            <w:r w:rsidRPr="00F43713">
              <w:rPr>
                <w:b/>
                <w:sz w:val="28"/>
                <w:szCs w:val="28"/>
              </w:rPr>
              <w:t xml:space="preserve">Срок подписания </w:t>
            </w:r>
            <w:r w:rsidR="0078023C" w:rsidRPr="00F43713">
              <w:rPr>
                <w:b/>
                <w:sz w:val="28"/>
                <w:szCs w:val="28"/>
              </w:rPr>
              <w:t>договора</w:t>
            </w:r>
            <w:r w:rsidRPr="00F43713">
              <w:rPr>
                <w:b/>
                <w:sz w:val="28"/>
                <w:szCs w:val="28"/>
              </w:rPr>
              <w:t xml:space="preserve"> с победителем закупочной процедуры:</w:t>
            </w:r>
          </w:p>
          <w:p w14:paraId="19C2AC74" w14:textId="3321EAC7" w:rsidR="00B17412" w:rsidRPr="00F43713" w:rsidRDefault="00374D71"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8"/>
                <w:szCs w:val="28"/>
              </w:rPr>
            </w:pPr>
            <w:r w:rsidRPr="00F43713">
              <w:rPr>
                <w:rFonts w:ascii="Times New Roman" w:hAnsi="Times New Roman" w:cs="Times New Roman"/>
                <w:sz w:val="28"/>
                <w:szCs w:val="28"/>
              </w:rPr>
              <w:t xml:space="preserve">в течение 3 рабочих дней с момента подведения итогов закупки заказчик направляет в адрес </w:t>
            </w:r>
            <w:r w:rsidR="00D50E16" w:rsidRPr="00F43713">
              <w:rPr>
                <w:rFonts w:ascii="Times New Roman" w:hAnsi="Times New Roman" w:cs="Times New Roman"/>
                <w:sz w:val="28"/>
                <w:szCs w:val="28"/>
              </w:rPr>
              <w:t>победителя закупочной процедуры</w:t>
            </w:r>
            <w:r w:rsidR="00B17412" w:rsidRPr="00F43713">
              <w:rPr>
                <w:rFonts w:ascii="Times New Roman" w:hAnsi="Times New Roman" w:cs="Times New Roman"/>
                <w:sz w:val="28"/>
                <w:szCs w:val="28"/>
              </w:rPr>
              <w:t xml:space="preserve"> уведомление об итогах закупки;</w:t>
            </w:r>
          </w:p>
          <w:p w14:paraId="705EF956" w14:textId="60FFFF3A" w:rsidR="00374D71" w:rsidRPr="00F43713" w:rsidRDefault="00374D71"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8"/>
                <w:szCs w:val="28"/>
              </w:rPr>
            </w:pPr>
            <w:r w:rsidRPr="00F43713">
              <w:rPr>
                <w:rFonts w:ascii="Times New Roman" w:hAnsi="Times New Roman" w:cs="Times New Roman"/>
                <w:sz w:val="28"/>
                <w:szCs w:val="28"/>
              </w:rPr>
              <w:t>победитель закупочной процедуры должен в течени</w:t>
            </w:r>
            <w:r w:rsidR="00ED4BD6" w:rsidRPr="00F43713">
              <w:rPr>
                <w:rFonts w:ascii="Times New Roman" w:hAnsi="Times New Roman" w:cs="Times New Roman"/>
                <w:sz w:val="28"/>
                <w:szCs w:val="28"/>
              </w:rPr>
              <w:t>е</w:t>
            </w:r>
            <w:r w:rsidRPr="00F43713">
              <w:rPr>
                <w:rFonts w:ascii="Times New Roman" w:hAnsi="Times New Roman" w:cs="Times New Roman"/>
                <w:sz w:val="28"/>
                <w:szCs w:val="28"/>
              </w:rPr>
              <w:t xml:space="preserve"> </w:t>
            </w:r>
            <w:r w:rsidR="00B17412" w:rsidRPr="00F43713">
              <w:rPr>
                <w:rFonts w:ascii="Times New Roman" w:hAnsi="Times New Roman" w:cs="Times New Roman"/>
                <w:sz w:val="28"/>
                <w:szCs w:val="28"/>
              </w:rPr>
              <w:t>2</w:t>
            </w:r>
            <w:r w:rsidRPr="00F43713">
              <w:rPr>
                <w:rFonts w:ascii="Times New Roman" w:hAnsi="Times New Roman" w:cs="Times New Roman"/>
                <w:sz w:val="28"/>
                <w:szCs w:val="28"/>
              </w:rPr>
              <w:t xml:space="preserve"> дней направить в адрес заказчика </w:t>
            </w:r>
            <w:r w:rsidR="00B17412" w:rsidRPr="00F43713">
              <w:rPr>
                <w:rFonts w:ascii="Times New Roman" w:hAnsi="Times New Roman" w:cs="Times New Roman"/>
                <w:sz w:val="28"/>
                <w:szCs w:val="28"/>
              </w:rPr>
              <w:t>проект договора;</w:t>
            </w:r>
          </w:p>
          <w:p w14:paraId="45652B32" w14:textId="4C049F1C" w:rsidR="00B17412" w:rsidRPr="00F43713" w:rsidRDefault="00B17412"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8"/>
                <w:szCs w:val="28"/>
              </w:rPr>
            </w:pPr>
            <w:r w:rsidRPr="00F43713">
              <w:rPr>
                <w:rFonts w:ascii="Times New Roman" w:hAnsi="Times New Roman" w:cs="Times New Roman"/>
                <w:sz w:val="28"/>
                <w:szCs w:val="28"/>
              </w:rPr>
              <w:t>подписание сторонами договора после прохождения процедур внутреннего согласования может быть осуществлено как в оригиналах на бумажных носителях, так и через ЭДО.</w:t>
            </w:r>
          </w:p>
        </w:tc>
      </w:tr>
      <w:bookmarkEnd w:id="11"/>
    </w:tbl>
    <w:p w14:paraId="3AB13BE3" w14:textId="77777777" w:rsidR="002A6AFD" w:rsidRPr="00F43713" w:rsidRDefault="002A6AFD" w:rsidP="002A6AFD">
      <w:pPr>
        <w:rPr>
          <w:rFonts w:ascii="Times New Roman" w:hAnsi="Times New Roman" w:cs="Times New Roman"/>
          <w:b/>
          <w:sz w:val="28"/>
          <w:szCs w:val="28"/>
        </w:rPr>
      </w:pPr>
    </w:p>
    <w:p w14:paraId="3C534417" w14:textId="77777777" w:rsidR="001212FC" w:rsidRPr="00F43713" w:rsidRDefault="002A6AFD" w:rsidP="002A6AFD">
      <w:pPr>
        <w:spacing w:after="0" w:line="276" w:lineRule="auto"/>
        <w:jc w:val="center"/>
        <w:rPr>
          <w:rFonts w:ascii="Times New Roman" w:hAnsi="Times New Roman" w:cs="Times New Roman"/>
          <w:color w:val="000000" w:themeColor="text1"/>
          <w:sz w:val="28"/>
          <w:szCs w:val="28"/>
        </w:rPr>
      </w:pPr>
      <w:r w:rsidRPr="00F43713">
        <w:rPr>
          <w:rFonts w:ascii="Times New Roman" w:hAnsi="Times New Roman" w:cs="Times New Roman"/>
          <w:b/>
          <w:sz w:val="28"/>
          <w:szCs w:val="28"/>
        </w:rPr>
        <w:br w:type="page"/>
      </w:r>
    </w:p>
    <w:p w14:paraId="06A07B51" w14:textId="19A2962B" w:rsidR="002A6AFD" w:rsidRPr="00F43713" w:rsidRDefault="00C75153" w:rsidP="00DA112A">
      <w:pPr>
        <w:pStyle w:val="1"/>
        <w:rPr>
          <w:sz w:val="28"/>
          <w:szCs w:val="28"/>
        </w:rPr>
      </w:pPr>
      <w:bookmarkStart w:id="12" w:name="_Toc457910400"/>
      <w:r w:rsidRPr="00F43713">
        <w:rPr>
          <w:sz w:val="28"/>
          <w:szCs w:val="28"/>
        </w:rPr>
        <w:lastRenderedPageBreak/>
        <w:t>Образцы основных форм документов, включаемых в предложение</w:t>
      </w:r>
      <w:bookmarkEnd w:id="12"/>
    </w:p>
    <w:p w14:paraId="55A78142" w14:textId="6CE1C049" w:rsidR="002A6AFD" w:rsidRPr="00F43713" w:rsidRDefault="002A6AFD" w:rsidP="00DA112A">
      <w:pPr>
        <w:spacing w:after="0" w:line="240" w:lineRule="auto"/>
        <w:jc w:val="right"/>
        <w:rPr>
          <w:rFonts w:ascii="Times New Roman" w:hAnsi="Times New Roman" w:cs="Times New Roman"/>
          <w:b/>
          <w:i/>
          <w:sz w:val="28"/>
          <w:szCs w:val="28"/>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F43713">
        <w:rPr>
          <w:rFonts w:ascii="Times New Roman" w:hAnsi="Times New Roman" w:cs="Times New Roman"/>
          <w:b/>
          <w:i/>
          <w:sz w:val="28"/>
          <w:szCs w:val="28"/>
        </w:rPr>
        <w:t xml:space="preserve">(форма </w:t>
      </w:r>
      <w:r w:rsidRPr="00F43713">
        <w:rPr>
          <w:rFonts w:ascii="Times New Roman" w:hAnsi="Times New Roman" w:cs="Times New Roman"/>
          <w:b/>
          <w:i/>
          <w:sz w:val="28"/>
          <w:szCs w:val="28"/>
        </w:rPr>
        <w:fldChar w:fldCharType="begin"/>
      </w:r>
      <w:r w:rsidRPr="00F43713">
        <w:rPr>
          <w:rFonts w:ascii="Times New Roman" w:hAnsi="Times New Roman" w:cs="Times New Roman"/>
          <w:b/>
          <w:i/>
          <w:sz w:val="28"/>
          <w:szCs w:val="28"/>
        </w:rPr>
        <w:instrText xml:space="preserve"> SEQ форма \* ARABIC </w:instrText>
      </w:r>
      <w:r w:rsidRPr="00F43713">
        <w:rPr>
          <w:rFonts w:ascii="Times New Roman" w:hAnsi="Times New Roman" w:cs="Times New Roman"/>
          <w:b/>
          <w:i/>
          <w:sz w:val="28"/>
          <w:szCs w:val="28"/>
        </w:rPr>
        <w:fldChar w:fldCharType="separate"/>
      </w:r>
      <w:r w:rsidR="00907396">
        <w:rPr>
          <w:rFonts w:ascii="Times New Roman" w:hAnsi="Times New Roman" w:cs="Times New Roman"/>
          <w:b/>
          <w:i/>
          <w:noProof/>
          <w:sz w:val="28"/>
          <w:szCs w:val="28"/>
        </w:rPr>
        <w:t>1</w:t>
      </w:r>
      <w:r w:rsidRPr="00F43713">
        <w:rPr>
          <w:rFonts w:ascii="Times New Roman" w:hAnsi="Times New Roman" w:cs="Times New Roman"/>
          <w:b/>
          <w:i/>
          <w:sz w:val="28"/>
          <w:szCs w:val="28"/>
        </w:rPr>
        <w:fldChar w:fldCharType="end"/>
      </w:r>
      <w:r w:rsidRPr="00F43713">
        <w:rPr>
          <w:rFonts w:ascii="Times New Roman" w:hAnsi="Times New Roman" w:cs="Times New Roman"/>
          <w:b/>
          <w:i/>
          <w:sz w:val="28"/>
          <w:szCs w:val="28"/>
        </w:rPr>
        <w:t>)</w:t>
      </w:r>
    </w:p>
    <w:p w14:paraId="16169F9B" w14:textId="5830BDCF" w:rsidR="002A6AFD" w:rsidRPr="00F43713" w:rsidRDefault="002A6AFD" w:rsidP="00DA112A">
      <w:pPr>
        <w:spacing w:after="0" w:line="240" w:lineRule="auto"/>
        <w:jc w:val="center"/>
        <w:rPr>
          <w:rFonts w:ascii="Times New Roman" w:hAnsi="Times New Roman" w:cs="Times New Roman"/>
          <w:b/>
          <w:sz w:val="28"/>
          <w:szCs w:val="28"/>
        </w:rPr>
      </w:pPr>
      <w:r w:rsidRPr="00F43713">
        <w:rPr>
          <w:rFonts w:ascii="Times New Roman" w:hAnsi="Times New Roman" w:cs="Times New Roman"/>
          <w:b/>
          <w:sz w:val="28"/>
          <w:szCs w:val="28"/>
        </w:rPr>
        <w:t xml:space="preserve">Письмо </w:t>
      </w:r>
      <w:r w:rsidR="00A349C2" w:rsidRPr="00F43713">
        <w:rPr>
          <w:rFonts w:ascii="Times New Roman" w:hAnsi="Times New Roman" w:cs="Times New Roman"/>
          <w:b/>
          <w:sz w:val="28"/>
          <w:szCs w:val="28"/>
        </w:rPr>
        <w:t>о</w:t>
      </w:r>
      <w:r w:rsidR="00DA112A" w:rsidRPr="00F43713">
        <w:rPr>
          <w:rFonts w:ascii="Times New Roman" w:hAnsi="Times New Roman" w:cs="Times New Roman"/>
          <w:b/>
          <w:sz w:val="28"/>
          <w:szCs w:val="28"/>
        </w:rPr>
        <w:t>б</w:t>
      </w:r>
      <w:r w:rsidR="00A349C2" w:rsidRPr="00F43713">
        <w:rPr>
          <w:rFonts w:ascii="Times New Roman" w:hAnsi="Times New Roman" w:cs="Times New Roman"/>
          <w:b/>
          <w:sz w:val="28"/>
          <w:szCs w:val="28"/>
        </w:rPr>
        <w:t xml:space="preserve"> участии в закупке</w:t>
      </w:r>
      <w:bookmarkEnd w:id="13"/>
      <w:bookmarkEnd w:id="14"/>
      <w:bookmarkEnd w:id="15"/>
    </w:p>
    <w:p w14:paraId="7CF5B14E" w14:textId="77777777" w:rsidR="002A6AFD" w:rsidRPr="00F43713" w:rsidRDefault="002A6AFD" w:rsidP="005653D8">
      <w:pPr>
        <w:spacing w:after="0"/>
        <w:ind w:right="5243"/>
        <w:rPr>
          <w:rFonts w:ascii="Times New Roman" w:hAnsi="Times New Roman" w:cs="Times New Roman"/>
          <w:sz w:val="28"/>
          <w:szCs w:val="28"/>
        </w:rPr>
      </w:pPr>
    </w:p>
    <w:p w14:paraId="789FFFC8" w14:textId="0C0EEB4D" w:rsidR="002A6AFD" w:rsidRPr="00F43713" w:rsidRDefault="002A6AFD" w:rsidP="005653D8">
      <w:pPr>
        <w:spacing w:after="0"/>
        <w:ind w:right="5243"/>
        <w:rPr>
          <w:rFonts w:ascii="Times New Roman" w:hAnsi="Times New Roman" w:cs="Times New Roman"/>
          <w:sz w:val="28"/>
          <w:szCs w:val="28"/>
        </w:rPr>
      </w:pPr>
      <w:r w:rsidRPr="00F43713">
        <w:rPr>
          <w:rFonts w:ascii="Times New Roman" w:hAnsi="Times New Roman" w:cs="Times New Roman"/>
          <w:sz w:val="28"/>
          <w:szCs w:val="28"/>
        </w:rPr>
        <w:t>«____</w:t>
      </w:r>
      <w:r w:rsidR="008A590B" w:rsidRPr="00F43713">
        <w:rPr>
          <w:rFonts w:ascii="Times New Roman" w:hAnsi="Times New Roman" w:cs="Times New Roman"/>
          <w:sz w:val="28"/>
          <w:szCs w:val="28"/>
        </w:rPr>
        <w:t>_» _</w:t>
      </w:r>
      <w:r w:rsidRPr="00F43713">
        <w:rPr>
          <w:rFonts w:ascii="Times New Roman" w:hAnsi="Times New Roman" w:cs="Times New Roman"/>
          <w:sz w:val="28"/>
          <w:szCs w:val="28"/>
        </w:rPr>
        <w:t>______________ года</w:t>
      </w:r>
    </w:p>
    <w:p w14:paraId="2D24A500" w14:textId="14F58BEE" w:rsidR="002A6AFD" w:rsidRPr="00F43713" w:rsidRDefault="00725382" w:rsidP="005653D8">
      <w:pPr>
        <w:spacing w:after="0"/>
        <w:ind w:right="5243"/>
        <w:rPr>
          <w:rFonts w:ascii="Times New Roman" w:hAnsi="Times New Roman" w:cs="Times New Roman"/>
          <w:sz w:val="28"/>
          <w:szCs w:val="28"/>
        </w:rPr>
      </w:pPr>
      <w:r w:rsidRPr="00F43713">
        <w:rPr>
          <w:rFonts w:ascii="Times New Roman" w:hAnsi="Times New Roman" w:cs="Times New Roman"/>
          <w:sz w:val="28"/>
          <w:szCs w:val="28"/>
        </w:rPr>
        <w:t>№______________________</w:t>
      </w:r>
    </w:p>
    <w:p w14:paraId="71DAC8E3" w14:textId="77777777" w:rsidR="002A6AFD" w:rsidRPr="00F43713" w:rsidRDefault="002A6AFD" w:rsidP="005653D8">
      <w:pPr>
        <w:spacing w:after="0"/>
        <w:jc w:val="center"/>
        <w:rPr>
          <w:rFonts w:ascii="Times New Roman" w:hAnsi="Times New Roman" w:cs="Times New Roman"/>
          <w:sz w:val="28"/>
          <w:szCs w:val="28"/>
        </w:rPr>
      </w:pPr>
      <w:r w:rsidRPr="00F43713">
        <w:rPr>
          <w:rFonts w:ascii="Times New Roman" w:hAnsi="Times New Roman" w:cs="Times New Roman"/>
          <w:sz w:val="28"/>
          <w:szCs w:val="28"/>
        </w:rPr>
        <w:t>Уважаемые господа!</w:t>
      </w:r>
    </w:p>
    <w:p w14:paraId="7159AF23" w14:textId="32054F46"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 xml:space="preserve">Изучив </w:t>
      </w:r>
      <w:r w:rsidR="00725382" w:rsidRPr="00F43713">
        <w:rPr>
          <w:rFonts w:ascii="Times New Roman" w:hAnsi="Times New Roman" w:cs="Times New Roman"/>
          <w:sz w:val="28"/>
          <w:szCs w:val="28"/>
        </w:rPr>
        <w:t>предложение на участие в открытом запросе предложений</w:t>
      </w:r>
      <w:r w:rsidRPr="00F43713">
        <w:rPr>
          <w:rFonts w:ascii="Times New Roman" w:hAnsi="Times New Roman" w:cs="Times New Roman"/>
          <w:sz w:val="28"/>
          <w:szCs w:val="28"/>
        </w:rPr>
        <w:t xml:space="preserve">, опубликованное </w:t>
      </w:r>
      <w:r w:rsidR="00725382" w:rsidRPr="00F43713">
        <w:rPr>
          <w:rFonts w:ascii="Times New Roman" w:hAnsi="Times New Roman" w:cs="Times New Roman"/>
          <w:sz w:val="28"/>
          <w:szCs w:val="28"/>
        </w:rPr>
        <w:t xml:space="preserve">на сайте </w:t>
      </w:r>
      <w:proofErr w:type="spellStart"/>
      <w:r w:rsidR="00725382" w:rsidRPr="00F43713">
        <w:rPr>
          <w:rFonts w:ascii="Times New Roman" w:hAnsi="Times New Roman" w:cs="Times New Roman"/>
          <w:sz w:val="28"/>
          <w:szCs w:val="28"/>
          <w:lang w:val="en-US"/>
        </w:rPr>
        <w:t>rusfiber</w:t>
      </w:r>
      <w:proofErr w:type="spellEnd"/>
      <w:r w:rsidR="00725382" w:rsidRPr="00F43713">
        <w:rPr>
          <w:rFonts w:ascii="Times New Roman" w:hAnsi="Times New Roman" w:cs="Times New Roman"/>
          <w:sz w:val="28"/>
          <w:szCs w:val="28"/>
        </w:rPr>
        <w:t>.</w:t>
      </w:r>
      <w:proofErr w:type="spellStart"/>
      <w:r w:rsidR="00725382" w:rsidRPr="00F43713">
        <w:rPr>
          <w:rFonts w:ascii="Times New Roman" w:hAnsi="Times New Roman" w:cs="Times New Roman"/>
          <w:sz w:val="28"/>
          <w:szCs w:val="28"/>
          <w:lang w:val="en-US"/>
        </w:rPr>
        <w:t>ru</w:t>
      </w:r>
      <w:proofErr w:type="spellEnd"/>
      <w:r w:rsidR="00725382" w:rsidRPr="00F43713">
        <w:rPr>
          <w:rFonts w:ascii="Times New Roman" w:hAnsi="Times New Roman" w:cs="Times New Roman"/>
          <w:sz w:val="28"/>
          <w:szCs w:val="28"/>
        </w:rPr>
        <w:t xml:space="preserve"> </w:t>
      </w:r>
      <w:r w:rsidRPr="00F43713">
        <w:rPr>
          <w:rFonts w:ascii="Times New Roman" w:hAnsi="Times New Roman" w:cs="Times New Roman"/>
          <w:sz w:val="28"/>
          <w:szCs w:val="28"/>
        </w:rPr>
        <w:t>[</w:t>
      </w:r>
      <w:r w:rsidR="00725382" w:rsidRPr="00F43713">
        <w:rPr>
          <w:rStyle w:val="af"/>
          <w:rFonts w:ascii="Times New Roman" w:hAnsi="Times New Roman" w:cs="Times New Roman"/>
          <w:sz w:val="28"/>
          <w:szCs w:val="28"/>
          <w:highlight w:val="yellow"/>
        </w:rPr>
        <w:t>указывается</w:t>
      </w:r>
      <w:r w:rsidRPr="00F43713">
        <w:rPr>
          <w:rStyle w:val="af"/>
          <w:rFonts w:ascii="Times New Roman" w:hAnsi="Times New Roman" w:cs="Times New Roman"/>
          <w:sz w:val="28"/>
          <w:szCs w:val="28"/>
          <w:highlight w:val="yellow"/>
        </w:rPr>
        <w:t xml:space="preserve"> дата публикации</w:t>
      </w:r>
      <w:r w:rsidRPr="00F43713">
        <w:rPr>
          <w:rFonts w:ascii="Times New Roman" w:hAnsi="Times New Roman" w:cs="Times New Roman"/>
          <w:sz w:val="28"/>
          <w:szCs w:val="28"/>
        </w:rPr>
        <w:t xml:space="preserve">], и </w:t>
      </w:r>
      <w:r w:rsidR="00725382" w:rsidRPr="00F43713">
        <w:rPr>
          <w:rFonts w:ascii="Times New Roman" w:hAnsi="Times New Roman" w:cs="Times New Roman"/>
          <w:sz w:val="28"/>
          <w:szCs w:val="28"/>
        </w:rPr>
        <w:t>закупочную документацию</w:t>
      </w:r>
      <w:r w:rsidRPr="00F43713">
        <w:rPr>
          <w:rFonts w:ascii="Times New Roman" w:hAnsi="Times New Roman" w:cs="Times New Roman"/>
          <w:sz w:val="28"/>
          <w:szCs w:val="28"/>
        </w:rPr>
        <w:t>, и принимая установленные в них требования и условия запроса предложений,</w:t>
      </w:r>
    </w:p>
    <w:p w14:paraId="18A0C987" w14:textId="08C476B1"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w:t>
      </w:r>
      <w:r w:rsidR="005653D8" w:rsidRPr="00F43713">
        <w:rPr>
          <w:rFonts w:ascii="Times New Roman" w:hAnsi="Times New Roman" w:cs="Times New Roman"/>
          <w:sz w:val="28"/>
          <w:szCs w:val="28"/>
        </w:rPr>
        <w:t>_________________</w:t>
      </w:r>
      <w:r w:rsidRPr="00F43713">
        <w:rPr>
          <w:rFonts w:ascii="Times New Roman" w:hAnsi="Times New Roman" w:cs="Times New Roman"/>
          <w:sz w:val="28"/>
          <w:szCs w:val="28"/>
        </w:rPr>
        <w:t>_________________________,</w:t>
      </w:r>
    </w:p>
    <w:p w14:paraId="6B60049A" w14:textId="77777777" w:rsidR="002A6AFD" w:rsidRPr="00F43713" w:rsidRDefault="002A6AFD" w:rsidP="005653D8">
      <w:pPr>
        <w:spacing w:after="0"/>
        <w:jc w:val="both"/>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(полное наименование Участника с указанием организационно-правовой формы)</w:t>
      </w:r>
    </w:p>
    <w:p w14:paraId="5D9D6980" w14:textId="77777777"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зарегистрированное по адресу</w:t>
      </w:r>
    </w:p>
    <w:p w14:paraId="7AE54084" w14:textId="740A23C3"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w:t>
      </w:r>
      <w:r w:rsidR="005653D8" w:rsidRPr="00F43713">
        <w:rPr>
          <w:rFonts w:ascii="Times New Roman" w:hAnsi="Times New Roman" w:cs="Times New Roman"/>
          <w:sz w:val="28"/>
          <w:szCs w:val="28"/>
        </w:rPr>
        <w:t>_________________</w:t>
      </w:r>
      <w:r w:rsidRPr="00F43713">
        <w:rPr>
          <w:rFonts w:ascii="Times New Roman" w:hAnsi="Times New Roman" w:cs="Times New Roman"/>
          <w:sz w:val="28"/>
          <w:szCs w:val="28"/>
        </w:rPr>
        <w:t>_____________________________,</w:t>
      </w:r>
    </w:p>
    <w:p w14:paraId="47E9132B" w14:textId="77777777" w:rsidR="002A6AFD" w:rsidRPr="00F43713" w:rsidRDefault="002A6AFD" w:rsidP="005653D8">
      <w:pPr>
        <w:spacing w:after="0"/>
        <w:jc w:val="both"/>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(юридический адрес Участника)</w:t>
      </w:r>
    </w:p>
    <w:p w14:paraId="53914557" w14:textId="688644CD"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предлагает заключить Договор:</w:t>
      </w:r>
    </w:p>
    <w:p w14:paraId="071E09F4" w14:textId="440AEA46"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w:t>
      </w:r>
      <w:r w:rsidR="005653D8" w:rsidRPr="00F43713">
        <w:rPr>
          <w:rFonts w:ascii="Times New Roman" w:hAnsi="Times New Roman" w:cs="Times New Roman"/>
          <w:sz w:val="28"/>
          <w:szCs w:val="28"/>
        </w:rPr>
        <w:t>__________________</w:t>
      </w:r>
      <w:r w:rsidRPr="00F43713">
        <w:rPr>
          <w:rFonts w:ascii="Times New Roman" w:hAnsi="Times New Roman" w:cs="Times New Roman"/>
          <w:sz w:val="28"/>
          <w:szCs w:val="28"/>
        </w:rPr>
        <w:t>______________________________</w:t>
      </w:r>
    </w:p>
    <w:p w14:paraId="267085F9" w14:textId="6220BB3D" w:rsidR="002A6AFD" w:rsidRPr="00F43713" w:rsidRDefault="002A6AFD" w:rsidP="005653D8">
      <w:pPr>
        <w:spacing w:after="0"/>
        <w:jc w:val="both"/>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(краткое наименование продукции</w:t>
      </w:r>
      <w:r w:rsidR="009F4709" w:rsidRPr="00F43713">
        <w:rPr>
          <w:rFonts w:ascii="Times New Roman" w:hAnsi="Times New Roman" w:cs="Times New Roman"/>
          <w:sz w:val="28"/>
          <w:szCs w:val="28"/>
          <w:vertAlign w:val="superscript"/>
        </w:rPr>
        <w:t>/услуги</w:t>
      </w:r>
      <w:r w:rsidRPr="00F43713">
        <w:rPr>
          <w:rFonts w:ascii="Times New Roman" w:hAnsi="Times New Roman" w:cs="Times New Roman"/>
          <w:sz w:val="28"/>
          <w:szCs w:val="28"/>
          <w:vertAlign w:val="superscript"/>
        </w:rPr>
        <w:t>)</w:t>
      </w:r>
    </w:p>
    <w:p w14:paraId="45D05B00" w14:textId="77777777"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F43713" w:rsidRDefault="002A6AFD" w:rsidP="005653D8">
      <w:pPr>
        <w:spacing w:after="0"/>
        <w:jc w:val="both"/>
        <w:rPr>
          <w:rFonts w:ascii="Times New Roman" w:hAnsi="Times New Roman" w:cs="Times New Roman"/>
          <w:sz w:val="28"/>
          <w:szCs w:val="28"/>
        </w:rPr>
      </w:pPr>
    </w:p>
    <w:tbl>
      <w:tblPr>
        <w:tblW w:w="10173" w:type="dxa"/>
        <w:tblLayout w:type="fixed"/>
        <w:tblLook w:val="01E0" w:firstRow="1" w:lastRow="1" w:firstColumn="1" w:lastColumn="1" w:noHBand="0" w:noVBand="0"/>
      </w:tblPr>
      <w:tblGrid>
        <w:gridCol w:w="5778"/>
        <w:gridCol w:w="4395"/>
      </w:tblGrid>
      <w:tr w:rsidR="002A6AFD" w:rsidRPr="00F43713" w14:paraId="4F6745B0" w14:textId="77777777" w:rsidTr="00D228B4">
        <w:trPr>
          <w:cantSplit/>
        </w:trPr>
        <w:tc>
          <w:tcPr>
            <w:tcW w:w="5778" w:type="dxa"/>
          </w:tcPr>
          <w:p w14:paraId="62B430AB" w14:textId="77777777" w:rsidR="002A6AFD" w:rsidRPr="00F43713" w:rsidRDefault="002A6AFD" w:rsidP="005653D8">
            <w:pPr>
              <w:spacing w:after="0"/>
              <w:ind w:right="-108"/>
              <w:jc w:val="both"/>
              <w:rPr>
                <w:rFonts w:ascii="Times New Roman" w:hAnsi="Times New Roman" w:cs="Times New Roman"/>
                <w:color w:val="000000"/>
                <w:sz w:val="28"/>
                <w:szCs w:val="28"/>
              </w:rPr>
            </w:pPr>
            <w:r w:rsidRPr="00F43713">
              <w:rPr>
                <w:rFonts w:ascii="Times New Roman" w:hAnsi="Times New Roman" w:cs="Times New Roman"/>
                <w:color w:val="000000"/>
                <w:sz w:val="28"/>
                <w:szCs w:val="28"/>
              </w:rPr>
              <w:t>Итоговая стоимость Предложения без НДС, руб.</w:t>
            </w:r>
          </w:p>
        </w:tc>
        <w:tc>
          <w:tcPr>
            <w:tcW w:w="4395" w:type="dxa"/>
          </w:tcPr>
          <w:p w14:paraId="35BBFCB1" w14:textId="77777777" w:rsidR="002A6AFD" w:rsidRPr="00F43713" w:rsidRDefault="002A6AFD" w:rsidP="005653D8">
            <w:pPr>
              <w:spacing w:after="0"/>
              <w:ind w:left="-108" w:right="-107"/>
              <w:jc w:val="both"/>
              <w:rPr>
                <w:rFonts w:ascii="Times New Roman" w:hAnsi="Times New Roman" w:cs="Times New Roman"/>
                <w:color w:val="000000"/>
                <w:sz w:val="28"/>
                <w:szCs w:val="28"/>
              </w:rPr>
            </w:pPr>
            <w:r w:rsidRPr="00F43713">
              <w:rPr>
                <w:rFonts w:ascii="Times New Roman" w:hAnsi="Times New Roman" w:cs="Times New Roman"/>
                <w:color w:val="000000"/>
                <w:sz w:val="28"/>
                <w:szCs w:val="28"/>
              </w:rPr>
              <w:t>____________________________________</w:t>
            </w:r>
          </w:p>
          <w:p w14:paraId="07D9F3B6" w14:textId="77777777" w:rsidR="002A6AFD" w:rsidRPr="00F43713" w:rsidRDefault="002A6AFD" w:rsidP="005653D8">
            <w:pPr>
              <w:spacing w:after="0"/>
              <w:ind w:left="-108" w:right="-107"/>
              <w:jc w:val="both"/>
              <w:rPr>
                <w:rFonts w:ascii="Times New Roman" w:hAnsi="Times New Roman" w:cs="Times New Roman"/>
                <w:color w:val="000000"/>
                <w:sz w:val="28"/>
                <w:szCs w:val="28"/>
              </w:rPr>
            </w:pPr>
            <w:r w:rsidRPr="00F43713">
              <w:rPr>
                <w:rFonts w:ascii="Times New Roman" w:hAnsi="Times New Roman" w:cs="Times New Roman"/>
                <w:color w:val="000000"/>
                <w:sz w:val="28"/>
                <w:szCs w:val="28"/>
                <w:vertAlign w:val="superscript"/>
              </w:rPr>
              <w:t>(итоговая стоимость, рублей, с НДС)</w:t>
            </w:r>
          </w:p>
        </w:tc>
      </w:tr>
      <w:tr w:rsidR="002A6AFD" w:rsidRPr="00F43713" w14:paraId="605667E2" w14:textId="77777777" w:rsidTr="00D228B4">
        <w:trPr>
          <w:cantSplit/>
        </w:trPr>
        <w:tc>
          <w:tcPr>
            <w:tcW w:w="5778" w:type="dxa"/>
          </w:tcPr>
          <w:p w14:paraId="47E95019" w14:textId="77777777" w:rsidR="002A6AFD" w:rsidRPr="00F43713" w:rsidRDefault="002A6AFD" w:rsidP="005653D8">
            <w:pPr>
              <w:spacing w:after="0"/>
              <w:ind w:right="-108"/>
              <w:jc w:val="both"/>
              <w:rPr>
                <w:rFonts w:ascii="Times New Roman" w:hAnsi="Times New Roman" w:cs="Times New Roman"/>
                <w:color w:val="000000"/>
                <w:sz w:val="28"/>
                <w:szCs w:val="28"/>
              </w:rPr>
            </w:pPr>
            <w:r w:rsidRPr="00F43713">
              <w:rPr>
                <w:rFonts w:ascii="Times New Roman" w:hAnsi="Times New Roman" w:cs="Times New Roman"/>
                <w:color w:val="000000"/>
                <w:sz w:val="28"/>
                <w:szCs w:val="28"/>
              </w:rPr>
              <w:t xml:space="preserve">Итоговая стоимость Предложения с НДС </w:t>
            </w:r>
            <w:r w:rsidRPr="00F43713">
              <w:rPr>
                <w:rFonts w:ascii="Times New Roman" w:hAnsi="Times New Roman" w:cs="Times New Roman"/>
                <w:color w:val="FF0000"/>
                <w:sz w:val="28"/>
                <w:szCs w:val="28"/>
              </w:rPr>
              <w:t>(*)</w:t>
            </w:r>
            <w:r w:rsidRPr="00F43713">
              <w:rPr>
                <w:rFonts w:ascii="Times New Roman" w:hAnsi="Times New Roman" w:cs="Times New Roman"/>
                <w:color w:val="000000"/>
                <w:sz w:val="28"/>
                <w:szCs w:val="28"/>
              </w:rPr>
              <w:t>, руб.</w:t>
            </w:r>
          </w:p>
        </w:tc>
        <w:tc>
          <w:tcPr>
            <w:tcW w:w="4395" w:type="dxa"/>
          </w:tcPr>
          <w:p w14:paraId="5CB29CC8" w14:textId="77777777" w:rsidR="002A6AFD" w:rsidRPr="00F43713" w:rsidRDefault="002A6AFD" w:rsidP="005653D8">
            <w:pPr>
              <w:spacing w:after="0"/>
              <w:ind w:left="-108" w:right="-107"/>
              <w:jc w:val="both"/>
              <w:rPr>
                <w:rFonts w:ascii="Times New Roman" w:hAnsi="Times New Roman" w:cs="Times New Roman"/>
                <w:color w:val="000000"/>
                <w:sz w:val="28"/>
                <w:szCs w:val="28"/>
              </w:rPr>
            </w:pPr>
            <w:r w:rsidRPr="00F43713">
              <w:rPr>
                <w:rFonts w:ascii="Times New Roman" w:hAnsi="Times New Roman" w:cs="Times New Roman"/>
                <w:color w:val="000000"/>
                <w:sz w:val="28"/>
                <w:szCs w:val="28"/>
              </w:rPr>
              <w:t>____________________________________</w:t>
            </w:r>
          </w:p>
          <w:p w14:paraId="4B358C5B" w14:textId="77777777" w:rsidR="002A6AFD" w:rsidRPr="00F43713" w:rsidRDefault="002A6AFD" w:rsidP="005653D8">
            <w:pPr>
              <w:spacing w:after="0"/>
              <w:ind w:left="-108" w:right="-107"/>
              <w:jc w:val="both"/>
              <w:rPr>
                <w:rFonts w:ascii="Times New Roman" w:hAnsi="Times New Roman" w:cs="Times New Roman"/>
                <w:color w:val="000000"/>
                <w:sz w:val="28"/>
                <w:szCs w:val="28"/>
                <w:vertAlign w:val="superscript"/>
              </w:rPr>
            </w:pPr>
            <w:r w:rsidRPr="00F43713">
              <w:rPr>
                <w:rFonts w:ascii="Times New Roman" w:hAnsi="Times New Roman" w:cs="Times New Roman"/>
                <w:color w:val="000000"/>
                <w:sz w:val="28"/>
                <w:szCs w:val="28"/>
                <w:vertAlign w:val="superscript"/>
              </w:rPr>
              <w:t>(итоговая стоимость, рублей, с НДС)</w:t>
            </w:r>
          </w:p>
        </w:tc>
      </w:tr>
    </w:tbl>
    <w:p w14:paraId="6DDC275C" w14:textId="77777777" w:rsidR="002A6AFD" w:rsidRPr="00F43713" w:rsidRDefault="002A6AFD" w:rsidP="005653D8">
      <w:pPr>
        <w:spacing w:after="0"/>
        <w:jc w:val="both"/>
        <w:rPr>
          <w:rFonts w:ascii="Times New Roman" w:hAnsi="Times New Roman" w:cs="Times New Roman"/>
          <w:sz w:val="28"/>
          <w:szCs w:val="28"/>
        </w:rPr>
      </w:pPr>
    </w:p>
    <w:p w14:paraId="31DEE198" w14:textId="10BEF66A" w:rsidR="002A6AFD" w:rsidRPr="00F43713" w:rsidRDefault="002A6AFD" w:rsidP="005653D8">
      <w:pPr>
        <w:spacing w:after="0"/>
        <w:jc w:val="both"/>
        <w:rPr>
          <w:rFonts w:ascii="Times New Roman" w:hAnsi="Times New Roman" w:cs="Times New Roman"/>
          <w:b/>
          <w:sz w:val="28"/>
          <w:szCs w:val="28"/>
        </w:rPr>
      </w:pPr>
      <w:r w:rsidRPr="00F43713">
        <w:rPr>
          <w:rFonts w:ascii="Times New Roman" w:hAnsi="Times New Roman" w:cs="Times New Roman"/>
          <w:b/>
          <w:sz w:val="28"/>
          <w:szCs w:val="28"/>
        </w:rPr>
        <w:t>Настоящее Предложение действует до «___» ___ ____ года.</w:t>
      </w:r>
      <w:bookmarkStart w:id="20" w:name="_Hlt440565644"/>
      <w:bookmarkEnd w:id="20"/>
    </w:p>
    <w:p w14:paraId="52028E24" w14:textId="77777777"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Настоящее Предложение дополняется следующими документами, включая неотъемлемые приложения:</w:t>
      </w:r>
    </w:p>
    <w:p w14:paraId="4713D91D" w14:textId="61FFF106" w:rsidR="002A6AFD" w:rsidRPr="00F43713" w:rsidRDefault="002A6AFD" w:rsidP="005653D8">
      <w:pPr>
        <w:numPr>
          <w:ilvl w:val="0"/>
          <w:numId w:val="6"/>
        </w:num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Технико-к</w:t>
      </w:r>
      <w:r w:rsidR="00337168" w:rsidRPr="00F43713">
        <w:rPr>
          <w:rFonts w:ascii="Times New Roman" w:hAnsi="Times New Roman" w:cs="Times New Roman"/>
          <w:sz w:val="28"/>
          <w:szCs w:val="28"/>
        </w:rPr>
        <w:t xml:space="preserve">оммерческое предложение (форма </w:t>
      </w:r>
      <w:r w:rsidR="00725382" w:rsidRPr="00F43713">
        <w:rPr>
          <w:rFonts w:ascii="Times New Roman" w:hAnsi="Times New Roman" w:cs="Times New Roman"/>
          <w:sz w:val="28"/>
          <w:szCs w:val="28"/>
        </w:rPr>
        <w:t>2</w:t>
      </w:r>
      <w:r w:rsidRPr="00F43713">
        <w:rPr>
          <w:rFonts w:ascii="Times New Roman" w:hAnsi="Times New Roman" w:cs="Times New Roman"/>
          <w:sz w:val="28"/>
          <w:szCs w:val="28"/>
        </w:rPr>
        <w:t>) – на ____ листах;</w:t>
      </w:r>
    </w:p>
    <w:p w14:paraId="5F7D05CD" w14:textId="621C2D4D" w:rsidR="002A6AFD" w:rsidRPr="00F43713" w:rsidRDefault="002A6AFD" w:rsidP="005653D8">
      <w:pPr>
        <w:numPr>
          <w:ilvl w:val="0"/>
          <w:numId w:val="6"/>
        </w:numPr>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 xml:space="preserve">Документы, подтверждающие соответствие продукции установленным требованиям (перечислить) </w:t>
      </w:r>
      <w:r w:rsidR="00337168" w:rsidRPr="00F43713">
        <w:rPr>
          <w:rFonts w:ascii="Times New Roman" w:hAnsi="Times New Roman" w:cs="Times New Roman"/>
          <w:sz w:val="28"/>
          <w:szCs w:val="28"/>
        </w:rPr>
        <w:t xml:space="preserve">– </w:t>
      </w:r>
      <w:r w:rsidRPr="00F43713">
        <w:rPr>
          <w:rFonts w:ascii="Times New Roman" w:hAnsi="Times New Roman" w:cs="Times New Roman"/>
          <w:sz w:val="28"/>
          <w:szCs w:val="28"/>
        </w:rPr>
        <w:t>на ____ листах;</w:t>
      </w:r>
    </w:p>
    <w:p w14:paraId="5A546243" w14:textId="00CBFF25" w:rsidR="002A6AFD" w:rsidRPr="00F43713" w:rsidRDefault="002A6AFD" w:rsidP="005653D8">
      <w:pPr>
        <w:numPr>
          <w:ilvl w:val="0"/>
          <w:numId w:val="6"/>
        </w:numPr>
        <w:tabs>
          <w:tab w:val="left" w:pos="993"/>
        </w:tabs>
        <w:spacing w:after="0" w:line="240" w:lineRule="auto"/>
        <w:jc w:val="both"/>
        <w:rPr>
          <w:rFonts w:ascii="Times New Roman" w:hAnsi="Times New Roman" w:cs="Times New Roman"/>
          <w:sz w:val="28"/>
          <w:szCs w:val="28"/>
        </w:rPr>
      </w:pPr>
      <w:r w:rsidRPr="00F43713">
        <w:rPr>
          <w:rFonts w:ascii="Times New Roman" w:hAnsi="Times New Roman" w:cs="Times New Roman"/>
          <w:sz w:val="28"/>
          <w:szCs w:val="28"/>
        </w:rPr>
        <w:t>Документы, подтверждающие соответствие Участника установленным требованиям (в соответствии с п.</w:t>
      </w:r>
      <w:r w:rsidR="00725382" w:rsidRPr="00F43713">
        <w:rPr>
          <w:rFonts w:ascii="Times New Roman" w:hAnsi="Times New Roman" w:cs="Times New Roman"/>
          <w:sz w:val="28"/>
          <w:szCs w:val="28"/>
        </w:rPr>
        <w:t>8</w:t>
      </w:r>
      <w:r w:rsidRPr="00F43713">
        <w:rPr>
          <w:rFonts w:ascii="Times New Roman" w:hAnsi="Times New Roman" w:cs="Times New Roman"/>
          <w:sz w:val="28"/>
          <w:szCs w:val="28"/>
        </w:rPr>
        <w:t xml:space="preserve"> Информационной карты Закупочной документации) </w:t>
      </w:r>
      <w:r w:rsidR="00337168" w:rsidRPr="00F43713">
        <w:rPr>
          <w:rFonts w:ascii="Times New Roman" w:hAnsi="Times New Roman" w:cs="Times New Roman"/>
          <w:sz w:val="28"/>
          <w:szCs w:val="28"/>
        </w:rPr>
        <w:t>–</w:t>
      </w:r>
      <w:r w:rsidRPr="00F43713">
        <w:rPr>
          <w:rFonts w:ascii="Times New Roman" w:hAnsi="Times New Roman" w:cs="Times New Roman"/>
          <w:sz w:val="28"/>
          <w:szCs w:val="28"/>
        </w:rPr>
        <w:t xml:space="preserve"> на ____ листах.</w:t>
      </w:r>
    </w:p>
    <w:p w14:paraId="2D07DB40" w14:textId="77777777" w:rsidR="00725382" w:rsidRPr="00F43713" w:rsidRDefault="00725382" w:rsidP="005653D8">
      <w:pPr>
        <w:spacing w:after="0"/>
        <w:jc w:val="both"/>
        <w:rPr>
          <w:rFonts w:ascii="Times New Roman" w:hAnsi="Times New Roman" w:cs="Times New Roman"/>
          <w:sz w:val="28"/>
          <w:szCs w:val="28"/>
        </w:rPr>
      </w:pPr>
    </w:p>
    <w:p w14:paraId="2172F18E" w14:textId="77777777" w:rsidR="00725382" w:rsidRPr="00F43713" w:rsidRDefault="00725382" w:rsidP="005653D8">
      <w:pPr>
        <w:spacing w:after="0"/>
        <w:jc w:val="both"/>
        <w:rPr>
          <w:rFonts w:ascii="Times New Roman" w:hAnsi="Times New Roman" w:cs="Times New Roman"/>
          <w:sz w:val="28"/>
          <w:szCs w:val="28"/>
        </w:rPr>
      </w:pPr>
    </w:p>
    <w:p w14:paraId="51A9A89E" w14:textId="77777777" w:rsidR="00725382" w:rsidRPr="00F43713" w:rsidRDefault="00725382" w:rsidP="005653D8">
      <w:pPr>
        <w:spacing w:after="0"/>
        <w:jc w:val="both"/>
        <w:rPr>
          <w:rFonts w:ascii="Times New Roman" w:hAnsi="Times New Roman" w:cs="Times New Roman"/>
          <w:sz w:val="28"/>
          <w:szCs w:val="28"/>
        </w:rPr>
      </w:pPr>
    </w:p>
    <w:p w14:paraId="724A878B" w14:textId="77777777"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w:t>
      </w:r>
    </w:p>
    <w:p w14:paraId="303ECC38" w14:textId="77777777" w:rsidR="002A6AFD" w:rsidRPr="00F43713" w:rsidRDefault="002A6AFD" w:rsidP="005653D8">
      <w:pPr>
        <w:spacing w:after="0"/>
        <w:ind w:right="3684"/>
        <w:jc w:val="both"/>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(подпись, М.П.)</w:t>
      </w:r>
    </w:p>
    <w:p w14:paraId="742D4965" w14:textId="71CA51C6" w:rsidR="002A6AFD" w:rsidRPr="00F43713" w:rsidRDefault="002A6AFD" w:rsidP="005653D8">
      <w:pPr>
        <w:spacing w:after="0"/>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w:t>
      </w:r>
    </w:p>
    <w:p w14:paraId="0865ABB8" w14:textId="77777777" w:rsidR="002A6AFD" w:rsidRPr="00F43713" w:rsidRDefault="002A6AFD" w:rsidP="005653D8">
      <w:pPr>
        <w:spacing w:after="0"/>
        <w:ind w:right="3684"/>
        <w:jc w:val="both"/>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(фамилия, имя, отчество подписавшего лица, должность)</w:t>
      </w:r>
    </w:p>
    <w:p w14:paraId="74B6974A" w14:textId="77777777" w:rsidR="00725382" w:rsidRPr="00F43713" w:rsidRDefault="00725382" w:rsidP="005653D8">
      <w:pPr>
        <w:spacing w:after="0"/>
        <w:ind w:left="-142"/>
        <w:jc w:val="both"/>
        <w:rPr>
          <w:rFonts w:ascii="Times New Roman" w:hAnsi="Times New Roman" w:cs="Times New Roman"/>
          <w:b/>
          <w:color w:val="FF0000"/>
          <w:sz w:val="28"/>
          <w:szCs w:val="28"/>
        </w:rPr>
      </w:pPr>
    </w:p>
    <w:p w14:paraId="3F79676B" w14:textId="52C36040" w:rsidR="002A6AFD" w:rsidRPr="00F43713" w:rsidRDefault="002A6AFD" w:rsidP="005653D8">
      <w:pPr>
        <w:spacing w:after="0"/>
        <w:ind w:left="-142"/>
        <w:jc w:val="both"/>
        <w:rPr>
          <w:rFonts w:ascii="Times New Roman" w:hAnsi="Times New Roman" w:cs="Times New Roman"/>
          <w:b/>
          <w:sz w:val="28"/>
          <w:szCs w:val="28"/>
        </w:rPr>
      </w:pPr>
      <w:r w:rsidRPr="00F43713">
        <w:rPr>
          <w:rFonts w:ascii="Times New Roman" w:hAnsi="Times New Roman" w:cs="Times New Roman"/>
          <w:b/>
          <w:color w:val="FF0000"/>
          <w:sz w:val="28"/>
          <w:szCs w:val="28"/>
        </w:rPr>
        <w:t>(*</w:t>
      </w:r>
      <w:r w:rsidR="00A349C2" w:rsidRPr="00F43713">
        <w:rPr>
          <w:rFonts w:ascii="Times New Roman" w:hAnsi="Times New Roman" w:cs="Times New Roman"/>
          <w:b/>
          <w:color w:val="FF0000"/>
          <w:sz w:val="28"/>
          <w:szCs w:val="28"/>
        </w:rPr>
        <w:t>)</w:t>
      </w:r>
      <w:r w:rsidR="00A349C2" w:rsidRPr="00F43713">
        <w:rPr>
          <w:rFonts w:ascii="Times New Roman" w:hAnsi="Times New Roman" w:cs="Times New Roman"/>
          <w:sz w:val="28"/>
          <w:szCs w:val="28"/>
        </w:rPr>
        <w:t xml:space="preserve"> –</w:t>
      </w:r>
      <w:r w:rsidRPr="00F43713">
        <w:rPr>
          <w:rFonts w:ascii="Times New Roman" w:hAnsi="Times New Roman" w:cs="Times New Roman"/>
          <w:sz w:val="28"/>
          <w:szCs w:val="28"/>
        </w:rPr>
        <w:t xml:space="preserve"> в случае осуществления Участником деятельности по упрощенной системе налогообложения, данный раздел </w:t>
      </w:r>
      <w:r w:rsidR="00A349C2" w:rsidRPr="00F43713">
        <w:rPr>
          <w:rFonts w:ascii="Times New Roman" w:hAnsi="Times New Roman" w:cs="Times New Roman"/>
          <w:sz w:val="28"/>
          <w:szCs w:val="28"/>
        </w:rPr>
        <w:t>им не заполняется</w:t>
      </w:r>
      <w:r w:rsidR="00A349C2" w:rsidRPr="00F43713">
        <w:rPr>
          <w:rFonts w:ascii="Times New Roman" w:hAnsi="Times New Roman" w:cs="Times New Roman"/>
          <w:b/>
          <w:sz w:val="28"/>
          <w:szCs w:val="28"/>
        </w:rPr>
        <w:t>.</w:t>
      </w:r>
    </w:p>
    <w:p w14:paraId="2F8148D7" w14:textId="77777777" w:rsidR="002A6AFD" w:rsidRPr="00F43713" w:rsidRDefault="002A6AFD" w:rsidP="00725382">
      <w:pPr>
        <w:spacing w:after="0"/>
        <w:jc w:val="right"/>
        <w:rPr>
          <w:rFonts w:ascii="Times New Roman" w:hAnsi="Times New Roman" w:cs="Times New Roman"/>
          <w:b/>
          <w:sz w:val="28"/>
          <w:szCs w:val="28"/>
        </w:rPr>
      </w:pPr>
      <w:r w:rsidRPr="00F43713">
        <w:rPr>
          <w:rFonts w:ascii="Times New Roman" w:hAnsi="Times New Roman" w:cs="Times New Roman"/>
          <w:b/>
          <w:sz w:val="28"/>
          <w:szCs w:val="28"/>
        </w:rPr>
        <w:br w:type="page"/>
      </w:r>
      <w:r w:rsidRPr="00F43713">
        <w:rPr>
          <w:rFonts w:ascii="Times New Roman" w:hAnsi="Times New Roman" w:cs="Times New Roman"/>
          <w:b/>
          <w:i/>
          <w:sz w:val="28"/>
          <w:szCs w:val="28"/>
        </w:rPr>
        <w:lastRenderedPageBreak/>
        <w:t>(форма 2)</w:t>
      </w:r>
    </w:p>
    <w:p w14:paraId="0DD43933" w14:textId="77777777" w:rsidR="002A6AFD" w:rsidRPr="00F43713" w:rsidRDefault="002A6AFD" w:rsidP="00020BB6">
      <w:pPr>
        <w:spacing w:after="0" w:line="240" w:lineRule="auto"/>
        <w:jc w:val="center"/>
        <w:rPr>
          <w:rFonts w:ascii="Times New Roman" w:hAnsi="Times New Roman" w:cs="Times New Roman"/>
          <w:b/>
          <w:sz w:val="28"/>
          <w:szCs w:val="28"/>
        </w:rPr>
      </w:pPr>
      <w:r w:rsidRPr="00F43713">
        <w:rPr>
          <w:rFonts w:ascii="Times New Roman" w:hAnsi="Times New Roman" w:cs="Times New Roman"/>
          <w:b/>
          <w:sz w:val="28"/>
          <w:szCs w:val="28"/>
        </w:rPr>
        <w:t xml:space="preserve">Технико-коммерческое предложение </w:t>
      </w:r>
    </w:p>
    <w:p w14:paraId="3FCEC0CF" w14:textId="77777777" w:rsidR="00020BB6" w:rsidRPr="00F43713" w:rsidRDefault="00020BB6" w:rsidP="00020BB6">
      <w:pPr>
        <w:spacing w:after="0" w:line="240" w:lineRule="auto"/>
        <w:rPr>
          <w:rFonts w:ascii="Times New Roman" w:hAnsi="Times New Roman" w:cs="Times New Roman"/>
          <w:color w:val="000000"/>
          <w:sz w:val="28"/>
          <w:szCs w:val="28"/>
        </w:rPr>
      </w:pPr>
    </w:p>
    <w:p w14:paraId="21A30BE2" w14:textId="73FAFD8D" w:rsidR="002A6AFD" w:rsidRPr="00F43713" w:rsidRDefault="002A6AFD" w:rsidP="00020BB6">
      <w:pPr>
        <w:spacing w:after="0" w:line="240" w:lineRule="auto"/>
        <w:rPr>
          <w:rFonts w:ascii="Times New Roman" w:hAnsi="Times New Roman" w:cs="Times New Roman"/>
          <w:color w:val="000000"/>
          <w:sz w:val="28"/>
          <w:szCs w:val="28"/>
        </w:rPr>
      </w:pPr>
      <w:r w:rsidRPr="00F43713">
        <w:rPr>
          <w:rFonts w:ascii="Times New Roman" w:hAnsi="Times New Roman" w:cs="Times New Roman"/>
          <w:color w:val="000000"/>
          <w:sz w:val="28"/>
          <w:szCs w:val="28"/>
        </w:rPr>
        <w:t>Наименование Участника: ___________________________</w:t>
      </w:r>
      <w:r w:rsidR="00725382" w:rsidRPr="00F43713">
        <w:rPr>
          <w:rFonts w:ascii="Times New Roman" w:hAnsi="Times New Roman" w:cs="Times New Roman"/>
          <w:color w:val="000000"/>
          <w:sz w:val="28"/>
          <w:szCs w:val="28"/>
        </w:rPr>
        <w:t>__________________________</w:t>
      </w:r>
      <w:r w:rsidRPr="00F43713">
        <w:rPr>
          <w:rFonts w:ascii="Times New Roman" w:hAnsi="Times New Roman" w:cs="Times New Roman"/>
          <w:color w:val="000000"/>
          <w:sz w:val="28"/>
          <w:szCs w:val="28"/>
        </w:rPr>
        <w:t>______</w:t>
      </w:r>
    </w:p>
    <w:p w14:paraId="070B92FB" w14:textId="77777777" w:rsidR="002A6AFD" w:rsidRPr="00F43713" w:rsidRDefault="002A6AFD" w:rsidP="00020BB6">
      <w:pPr>
        <w:keepNext/>
        <w:suppressAutoHyphens/>
        <w:spacing w:after="0" w:line="240" w:lineRule="auto"/>
        <w:rPr>
          <w:rFonts w:ascii="Times New Roman" w:hAnsi="Times New Roman" w:cs="Times New Roman"/>
          <w:b/>
          <w:sz w:val="28"/>
          <w:szCs w:val="28"/>
        </w:rPr>
      </w:pPr>
    </w:p>
    <w:p w14:paraId="62124B4C" w14:textId="77777777" w:rsidR="002A6AFD" w:rsidRPr="00F43713" w:rsidRDefault="002A6AFD" w:rsidP="00020BB6">
      <w:pPr>
        <w:keepNext/>
        <w:suppressAutoHyphens/>
        <w:spacing w:after="0" w:line="240" w:lineRule="auto"/>
        <w:rPr>
          <w:rFonts w:ascii="Times New Roman" w:hAnsi="Times New Roman" w:cs="Times New Roman"/>
          <w:b/>
          <w:sz w:val="28"/>
          <w:szCs w:val="28"/>
        </w:rPr>
      </w:pPr>
      <w:r w:rsidRPr="00F43713">
        <w:rPr>
          <w:rFonts w:ascii="Times New Roman" w:hAnsi="Times New Roman" w:cs="Times New Roman"/>
          <w:b/>
          <w:sz w:val="28"/>
          <w:szCs w:val="28"/>
        </w:rPr>
        <w:t>Таблица 1. Расчет стоимости поставляемой продукции</w:t>
      </w:r>
    </w:p>
    <w:tbl>
      <w:tblPr>
        <w:tblpPr w:leftFromText="180" w:rightFromText="180" w:vertAnchor="text" w:tblpY="1"/>
        <w:tblOverlap w:val="neve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1834"/>
      </w:tblGrid>
      <w:tr w:rsidR="00907396" w:rsidRPr="00F43713" w14:paraId="11715C28" w14:textId="77777777" w:rsidTr="00907396">
        <w:tc>
          <w:tcPr>
            <w:tcW w:w="392" w:type="dxa"/>
            <w:vAlign w:val="center"/>
          </w:tcPr>
          <w:p w14:paraId="72DF9193" w14:textId="77777777" w:rsidR="002A6AFD" w:rsidRPr="00F43713" w:rsidRDefault="002A6AFD" w:rsidP="00020BB6">
            <w:pPr>
              <w:pStyle w:val="af0"/>
              <w:spacing w:before="0" w:after="0"/>
              <w:ind w:left="-142" w:right="-135"/>
              <w:jc w:val="center"/>
              <w:rPr>
                <w:sz w:val="28"/>
                <w:szCs w:val="28"/>
              </w:rPr>
            </w:pPr>
            <w:r w:rsidRPr="00F43713">
              <w:rPr>
                <w:sz w:val="28"/>
                <w:szCs w:val="28"/>
              </w:rPr>
              <w:t>№ п/п</w:t>
            </w:r>
          </w:p>
        </w:tc>
        <w:tc>
          <w:tcPr>
            <w:tcW w:w="2410" w:type="dxa"/>
            <w:vAlign w:val="center"/>
          </w:tcPr>
          <w:p w14:paraId="05E0B4FC" w14:textId="77777777" w:rsidR="002A6AFD" w:rsidRPr="00F43713" w:rsidRDefault="002A6AFD" w:rsidP="00020BB6">
            <w:pPr>
              <w:pStyle w:val="af0"/>
              <w:spacing w:before="0" w:after="0"/>
              <w:ind w:left="-81" w:right="-108"/>
              <w:jc w:val="center"/>
              <w:rPr>
                <w:sz w:val="28"/>
                <w:szCs w:val="28"/>
              </w:rPr>
            </w:pPr>
            <w:r w:rsidRPr="00F43713">
              <w:rPr>
                <w:sz w:val="28"/>
                <w:szCs w:val="28"/>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F43713" w:rsidRDefault="002A6AFD" w:rsidP="00020BB6">
            <w:pPr>
              <w:pStyle w:val="af0"/>
              <w:spacing w:before="0" w:after="0"/>
              <w:ind w:left="-108" w:right="-108"/>
              <w:jc w:val="center"/>
              <w:rPr>
                <w:sz w:val="28"/>
                <w:szCs w:val="28"/>
              </w:rPr>
            </w:pPr>
            <w:r w:rsidRPr="00F43713">
              <w:rPr>
                <w:sz w:val="28"/>
                <w:szCs w:val="28"/>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F43713" w:rsidRDefault="002A6AFD" w:rsidP="00020BB6">
            <w:pPr>
              <w:pStyle w:val="af0"/>
              <w:spacing w:before="0" w:after="0"/>
              <w:ind w:left="-108" w:right="-108"/>
              <w:jc w:val="center"/>
              <w:rPr>
                <w:sz w:val="28"/>
                <w:szCs w:val="28"/>
              </w:rPr>
            </w:pPr>
            <w:r w:rsidRPr="00F43713">
              <w:rPr>
                <w:sz w:val="28"/>
                <w:szCs w:val="28"/>
              </w:rPr>
              <w:t>Ед. изм.</w:t>
            </w:r>
          </w:p>
        </w:tc>
        <w:tc>
          <w:tcPr>
            <w:tcW w:w="567" w:type="dxa"/>
            <w:vAlign w:val="center"/>
          </w:tcPr>
          <w:p w14:paraId="30E86BA4" w14:textId="77777777" w:rsidR="002A6AFD" w:rsidRPr="00F43713" w:rsidRDefault="002A6AFD" w:rsidP="00020BB6">
            <w:pPr>
              <w:pStyle w:val="af0"/>
              <w:spacing w:before="0" w:after="0"/>
              <w:ind w:left="-108" w:right="-108"/>
              <w:jc w:val="center"/>
              <w:rPr>
                <w:sz w:val="28"/>
                <w:szCs w:val="28"/>
              </w:rPr>
            </w:pPr>
            <w:r w:rsidRPr="00F43713">
              <w:rPr>
                <w:sz w:val="28"/>
                <w:szCs w:val="28"/>
              </w:rPr>
              <w:t xml:space="preserve">Кол-во </w:t>
            </w:r>
          </w:p>
        </w:tc>
        <w:tc>
          <w:tcPr>
            <w:tcW w:w="2126" w:type="dxa"/>
            <w:vAlign w:val="center"/>
          </w:tcPr>
          <w:p w14:paraId="5F765316" w14:textId="758AFDE3" w:rsidR="002A6AFD" w:rsidRPr="00F43713" w:rsidRDefault="002A6AFD" w:rsidP="00020BB6">
            <w:pPr>
              <w:pStyle w:val="af0"/>
              <w:spacing w:before="0" w:after="0"/>
              <w:ind w:left="-108" w:right="-108"/>
              <w:jc w:val="center"/>
              <w:rPr>
                <w:sz w:val="28"/>
                <w:szCs w:val="28"/>
              </w:rPr>
            </w:pPr>
            <w:r w:rsidRPr="00F43713">
              <w:rPr>
                <w:sz w:val="28"/>
                <w:szCs w:val="28"/>
              </w:rPr>
              <w:t>Цена за единицу с учетом транспортных расходов до терминала транспортной компании в г.</w:t>
            </w:r>
            <w:r w:rsidR="00654B37" w:rsidRPr="00F43713">
              <w:rPr>
                <w:sz w:val="28"/>
                <w:szCs w:val="28"/>
              </w:rPr>
              <w:t xml:space="preserve"> Саранска</w:t>
            </w:r>
            <w:r w:rsidRPr="00F43713">
              <w:rPr>
                <w:sz w:val="28"/>
                <w:szCs w:val="28"/>
              </w:rPr>
              <w:t xml:space="preserve"> и погрузочно-разгрузочных работ, руб. без НДС</w:t>
            </w:r>
          </w:p>
        </w:tc>
        <w:tc>
          <w:tcPr>
            <w:tcW w:w="1834" w:type="dxa"/>
            <w:vAlign w:val="center"/>
          </w:tcPr>
          <w:p w14:paraId="595E4B08" w14:textId="5A1C4B56" w:rsidR="002A6AFD" w:rsidRPr="00F43713" w:rsidRDefault="002A6AFD" w:rsidP="00020BB6">
            <w:pPr>
              <w:pStyle w:val="af0"/>
              <w:spacing w:before="0" w:after="0"/>
              <w:ind w:left="-108" w:right="-108"/>
              <w:jc w:val="center"/>
              <w:rPr>
                <w:sz w:val="28"/>
                <w:szCs w:val="28"/>
              </w:rPr>
            </w:pPr>
            <w:r w:rsidRPr="00F43713">
              <w:rPr>
                <w:sz w:val="28"/>
                <w:szCs w:val="28"/>
              </w:rPr>
              <w:t>Общая стоимость с учетом транспортных расходов до терминала транспортной компании в г.</w:t>
            </w:r>
            <w:r w:rsidR="00654B37" w:rsidRPr="00F43713">
              <w:rPr>
                <w:sz w:val="28"/>
                <w:szCs w:val="28"/>
              </w:rPr>
              <w:t xml:space="preserve"> Саранска</w:t>
            </w:r>
            <w:r w:rsidR="005653D8" w:rsidRPr="00F43713">
              <w:rPr>
                <w:sz w:val="28"/>
                <w:szCs w:val="28"/>
              </w:rPr>
              <w:t xml:space="preserve"> </w:t>
            </w:r>
            <w:r w:rsidRPr="00F43713">
              <w:rPr>
                <w:sz w:val="28"/>
                <w:szCs w:val="28"/>
              </w:rPr>
              <w:t xml:space="preserve">и погрузочно-разгрузочных работ, руб. без НДС </w:t>
            </w:r>
          </w:p>
        </w:tc>
      </w:tr>
      <w:tr w:rsidR="00907396" w:rsidRPr="00F43713" w14:paraId="4C142545" w14:textId="77777777" w:rsidTr="00907396">
        <w:tc>
          <w:tcPr>
            <w:tcW w:w="392" w:type="dxa"/>
          </w:tcPr>
          <w:p w14:paraId="44E933BC" w14:textId="77777777" w:rsidR="002A6AFD" w:rsidRPr="00F43713" w:rsidRDefault="002A6AFD" w:rsidP="00020BB6">
            <w:pPr>
              <w:spacing w:after="0" w:line="240" w:lineRule="auto"/>
              <w:ind w:left="-142" w:right="-135"/>
              <w:jc w:val="center"/>
              <w:rPr>
                <w:rFonts w:ascii="Times New Roman" w:hAnsi="Times New Roman" w:cs="Times New Roman"/>
                <w:sz w:val="28"/>
                <w:szCs w:val="28"/>
              </w:rPr>
            </w:pPr>
            <w:r w:rsidRPr="00F43713">
              <w:rPr>
                <w:rFonts w:ascii="Times New Roman" w:hAnsi="Times New Roman" w:cs="Times New Roman"/>
                <w:sz w:val="28"/>
                <w:szCs w:val="28"/>
              </w:rPr>
              <w:t>1.</w:t>
            </w:r>
          </w:p>
        </w:tc>
        <w:tc>
          <w:tcPr>
            <w:tcW w:w="2410" w:type="dxa"/>
            <w:vAlign w:val="center"/>
          </w:tcPr>
          <w:p w14:paraId="41729EE5" w14:textId="77777777" w:rsidR="002A6AFD" w:rsidRPr="00F43713" w:rsidRDefault="002A6AFD" w:rsidP="00020BB6">
            <w:pPr>
              <w:spacing w:after="0" w:line="240" w:lineRule="auto"/>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1842" w:type="dxa"/>
          </w:tcPr>
          <w:p w14:paraId="65468ABC" w14:textId="77777777" w:rsidR="002A6AFD" w:rsidRPr="00F43713" w:rsidRDefault="002A6AFD" w:rsidP="00020BB6">
            <w:pPr>
              <w:pStyle w:val="af1"/>
              <w:spacing w:before="0" w:after="0"/>
              <w:rPr>
                <w:sz w:val="28"/>
                <w:szCs w:val="28"/>
                <w:highlight w:val="yellow"/>
              </w:rPr>
            </w:pPr>
          </w:p>
        </w:tc>
        <w:tc>
          <w:tcPr>
            <w:tcW w:w="709" w:type="dxa"/>
            <w:vAlign w:val="center"/>
          </w:tcPr>
          <w:p w14:paraId="5E453C71" w14:textId="77777777" w:rsidR="002A6AFD" w:rsidRPr="00F43713" w:rsidRDefault="002A6AFD" w:rsidP="00020BB6">
            <w:pPr>
              <w:spacing w:after="0" w:line="240" w:lineRule="auto"/>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567" w:type="dxa"/>
            <w:vAlign w:val="center"/>
          </w:tcPr>
          <w:p w14:paraId="212C9557" w14:textId="77777777" w:rsidR="002A6AFD" w:rsidRPr="00F43713" w:rsidRDefault="002A6AFD" w:rsidP="00020BB6">
            <w:pPr>
              <w:spacing w:after="0" w:line="240" w:lineRule="auto"/>
              <w:ind w:left="-108" w:right="-108"/>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2126" w:type="dxa"/>
            <w:vAlign w:val="center"/>
          </w:tcPr>
          <w:p w14:paraId="4669FFB9"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c>
          <w:tcPr>
            <w:tcW w:w="1834" w:type="dxa"/>
            <w:vAlign w:val="center"/>
          </w:tcPr>
          <w:p w14:paraId="6B84433B"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r>
      <w:tr w:rsidR="00907396" w:rsidRPr="00F43713" w14:paraId="7283C60D" w14:textId="77777777" w:rsidTr="00907396">
        <w:tc>
          <w:tcPr>
            <w:tcW w:w="392" w:type="dxa"/>
          </w:tcPr>
          <w:p w14:paraId="3BE6A534" w14:textId="77777777" w:rsidR="002A6AFD" w:rsidRPr="00F43713" w:rsidRDefault="002A6AFD" w:rsidP="00020BB6">
            <w:pPr>
              <w:spacing w:after="0" w:line="240" w:lineRule="auto"/>
              <w:ind w:left="-142" w:right="-135"/>
              <w:jc w:val="center"/>
              <w:rPr>
                <w:rFonts w:ascii="Times New Roman" w:hAnsi="Times New Roman" w:cs="Times New Roman"/>
                <w:sz w:val="28"/>
                <w:szCs w:val="28"/>
              </w:rPr>
            </w:pPr>
            <w:r w:rsidRPr="00F43713">
              <w:rPr>
                <w:rFonts w:ascii="Times New Roman" w:hAnsi="Times New Roman" w:cs="Times New Roman"/>
                <w:sz w:val="28"/>
                <w:szCs w:val="28"/>
              </w:rPr>
              <w:t>2.</w:t>
            </w:r>
          </w:p>
        </w:tc>
        <w:tc>
          <w:tcPr>
            <w:tcW w:w="2410" w:type="dxa"/>
            <w:vAlign w:val="center"/>
          </w:tcPr>
          <w:p w14:paraId="1A5C8D44" w14:textId="77777777" w:rsidR="002A6AFD" w:rsidRPr="00F43713" w:rsidRDefault="002A6AFD" w:rsidP="00020BB6">
            <w:pPr>
              <w:spacing w:after="0" w:line="240" w:lineRule="auto"/>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1842" w:type="dxa"/>
          </w:tcPr>
          <w:p w14:paraId="6BA42738" w14:textId="77777777" w:rsidR="002A6AFD" w:rsidRPr="00F43713" w:rsidRDefault="002A6AFD" w:rsidP="00020BB6">
            <w:pPr>
              <w:pStyle w:val="af1"/>
              <w:spacing w:before="0" w:after="0"/>
              <w:rPr>
                <w:sz w:val="28"/>
                <w:szCs w:val="28"/>
                <w:highlight w:val="yellow"/>
              </w:rPr>
            </w:pPr>
          </w:p>
        </w:tc>
        <w:tc>
          <w:tcPr>
            <w:tcW w:w="709" w:type="dxa"/>
            <w:vAlign w:val="center"/>
          </w:tcPr>
          <w:p w14:paraId="13816E0E" w14:textId="77777777" w:rsidR="002A6AFD" w:rsidRPr="00F43713" w:rsidRDefault="002A6AFD" w:rsidP="00020BB6">
            <w:pPr>
              <w:spacing w:after="0" w:line="240" w:lineRule="auto"/>
              <w:jc w:val="center"/>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w:t>
            </w:r>
          </w:p>
        </w:tc>
        <w:tc>
          <w:tcPr>
            <w:tcW w:w="567" w:type="dxa"/>
            <w:vAlign w:val="center"/>
          </w:tcPr>
          <w:p w14:paraId="6767D956" w14:textId="77777777" w:rsidR="002A6AFD" w:rsidRPr="00F43713" w:rsidRDefault="002A6AFD" w:rsidP="00020BB6">
            <w:pPr>
              <w:spacing w:after="0" w:line="240" w:lineRule="auto"/>
              <w:ind w:left="-108" w:right="-108"/>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2126" w:type="dxa"/>
            <w:vAlign w:val="center"/>
          </w:tcPr>
          <w:p w14:paraId="1609B8AC"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c>
          <w:tcPr>
            <w:tcW w:w="1834" w:type="dxa"/>
            <w:vAlign w:val="center"/>
          </w:tcPr>
          <w:p w14:paraId="0DFE5EB4"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r>
      <w:tr w:rsidR="00907396" w:rsidRPr="00F43713" w14:paraId="1312F2C5" w14:textId="77777777" w:rsidTr="00907396">
        <w:tc>
          <w:tcPr>
            <w:tcW w:w="392" w:type="dxa"/>
          </w:tcPr>
          <w:p w14:paraId="4451D66F" w14:textId="77777777" w:rsidR="002A6AFD" w:rsidRPr="00F43713" w:rsidRDefault="002A6AFD" w:rsidP="00020BB6">
            <w:pPr>
              <w:spacing w:after="0" w:line="240" w:lineRule="auto"/>
              <w:ind w:left="-142" w:right="-135"/>
              <w:jc w:val="center"/>
              <w:rPr>
                <w:rFonts w:ascii="Times New Roman" w:hAnsi="Times New Roman" w:cs="Times New Roman"/>
                <w:sz w:val="28"/>
                <w:szCs w:val="28"/>
              </w:rPr>
            </w:pPr>
            <w:r w:rsidRPr="00F43713">
              <w:rPr>
                <w:rFonts w:ascii="Times New Roman" w:hAnsi="Times New Roman" w:cs="Times New Roman"/>
                <w:sz w:val="28"/>
                <w:szCs w:val="28"/>
              </w:rPr>
              <w:t>...</w:t>
            </w:r>
          </w:p>
        </w:tc>
        <w:tc>
          <w:tcPr>
            <w:tcW w:w="2410" w:type="dxa"/>
            <w:vAlign w:val="center"/>
          </w:tcPr>
          <w:p w14:paraId="129C47F4" w14:textId="77777777" w:rsidR="002A6AFD" w:rsidRPr="00F43713" w:rsidRDefault="002A6AFD" w:rsidP="00020BB6">
            <w:pPr>
              <w:spacing w:after="0" w:line="240" w:lineRule="auto"/>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1842" w:type="dxa"/>
          </w:tcPr>
          <w:p w14:paraId="10811723" w14:textId="77777777" w:rsidR="002A6AFD" w:rsidRPr="00F43713" w:rsidRDefault="002A6AFD" w:rsidP="00020BB6">
            <w:pPr>
              <w:pStyle w:val="af1"/>
              <w:spacing w:before="0" w:after="0"/>
              <w:rPr>
                <w:sz w:val="28"/>
                <w:szCs w:val="28"/>
                <w:highlight w:val="yellow"/>
              </w:rPr>
            </w:pPr>
          </w:p>
        </w:tc>
        <w:tc>
          <w:tcPr>
            <w:tcW w:w="709" w:type="dxa"/>
            <w:vAlign w:val="center"/>
          </w:tcPr>
          <w:p w14:paraId="436155BC" w14:textId="77777777" w:rsidR="002A6AFD" w:rsidRPr="00F43713" w:rsidRDefault="002A6AFD" w:rsidP="00020BB6">
            <w:pPr>
              <w:spacing w:after="0" w:line="240" w:lineRule="auto"/>
              <w:jc w:val="center"/>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w:t>
            </w:r>
          </w:p>
        </w:tc>
        <w:tc>
          <w:tcPr>
            <w:tcW w:w="567" w:type="dxa"/>
            <w:vAlign w:val="center"/>
          </w:tcPr>
          <w:p w14:paraId="0822D3BC" w14:textId="77777777" w:rsidR="002A6AFD" w:rsidRPr="00F43713" w:rsidRDefault="002A6AFD" w:rsidP="00020BB6">
            <w:pPr>
              <w:spacing w:after="0" w:line="240" w:lineRule="auto"/>
              <w:ind w:left="-108" w:right="-108"/>
              <w:jc w:val="center"/>
              <w:rPr>
                <w:rFonts w:ascii="Times New Roman" w:hAnsi="Times New Roman" w:cs="Times New Roman"/>
                <w:color w:val="000000"/>
                <w:sz w:val="28"/>
                <w:szCs w:val="28"/>
                <w:highlight w:val="yellow"/>
              </w:rPr>
            </w:pPr>
            <w:r w:rsidRPr="00F43713">
              <w:rPr>
                <w:rFonts w:ascii="Times New Roman" w:hAnsi="Times New Roman" w:cs="Times New Roman"/>
                <w:color w:val="000000"/>
                <w:sz w:val="28"/>
                <w:szCs w:val="28"/>
                <w:highlight w:val="yellow"/>
              </w:rPr>
              <w:t>…</w:t>
            </w:r>
          </w:p>
        </w:tc>
        <w:tc>
          <w:tcPr>
            <w:tcW w:w="2126" w:type="dxa"/>
            <w:vAlign w:val="center"/>
          </w:tcPr>
          <w:p w14:paraId="3B217CE2"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c>
          <w:tcPr>
            <w:tcW w:w="1834" w:type="dxa"/>
            <w:vAlign w:val="center"/>
          </w:tcPr>
          <w:p w14:paraId="0EC0BCAD" w14:textId="77777777" w:rsidR="002A6AFD" w:rsidRPr="00F43713" w:rsidRDefault="002A6AFD" w:rsidP="00020BB6">
            <w:pPr>
              <w:pStyle w:val="af1"/>
              <w:spacing w:before="0" w:after="0"/>
              <w:jc w:val="center"/>
              <w:rPr>
                <w:sz w:val="28"/>
                <w:szCs w:val="28"/>
                <w:highlight w:val="yellow"/>
              </w:rPr>
            </w:pPr>
            <w:r w:rsidRPr="00F43713">
              <w:rPr>
                <w:sz w:val="28"/>
                <w:szCs w:val="28"/>
                <w:highlight w:val="yellow"/>
              </w:rPr>
              <w:t>…..</w:t>
            </w:r>
          </w:p>
        </w:tc>
      </w:tr>
      <w:tr w:rsidR="00907396" w:rsidRPr="00F43713" w14:paraId="2CC719A3" w14:textId="77777777" w:rsidTr="00907396">
        <w:tc>
          <w:tcPr>
            <w:tcW w:w="4644" w:type="dxa"/>
            <w:gridSpan w:val="3"/>
          </w:tcPr>
          <w:p w14:paraId="58F832B3" w14:textId="77777777" w:rsidR="002A6AFD" w:rsidRPr="00F43713" w:rsidRDefault="002A6AFD" w:rsidP="00020BB6">
            <w:pPr>
              <w:pStyle w:val="af1"/>
              <w:spacing w:before="0" w:after="0"/>
              <w:jc w:val="right"/>
              <w:rPr>
                <w:b/>
                <w:sz w:val="28"/>
                <w:szCs w:val="28"/>
              </w:rPr>
            </w:pPr>
            <w:r w:rsidRPr="00F43713">
              <w:rPr>
                <w:b/>
                <w:sz w:val="28"/>
                <w:szCs w:val="28"/>
              </w:rPr>
              <w:t>ИТОГО без НДС</w:t>
            </w:r>
          </w:p>
        </w:tc>
        <w:tc>
          <w:tcPr>
            <w:tcW w:w="709" w:type="dxa"/>
          </w:tcPr>
          <w:p w14:paraId="44BDF3A4"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567" w:type="dxa"/>
          </w:tcPr>
          <w:p w14:paraId="4638A2A9"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2126" w:type="dxa"/>
          </w:tcPr>
          <w:p w14:paraId="05C4FD32"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1834" w:type="dxa"/>
          </w:tcPr>
          <w:p w14:paraId="71322BCC" w14:textId="77777777" w:rsidR="002A6AFD" w:rsidRPr="00F43713" w:rsidRDefault="002A6AFD" w:rsidP="00020BB6">
            <w:pPr>
              <w:pStyle w:val="af1"/>
              <w:spacing w:before="0" w:after="0"/>
              <w:jc w:val="center"/>
              <w:rPr>
                <w:b/>
                <w:sz w:val="28"/>
                <w:szCs w:val="28"/>
                <w:highlight w:val="yellow"/>
              </w:rPr>
            </w:pPr>
            <w:r w:rsidRPr="00F43713">
              <w:rPr>
                <w:sz w:val="28"/>
                <w:szCs w:val="28"/>
                <w:highlight w:val="yellow"/>
              </w:rPr>
              <w:t>…..</w:t>
            </w:r>
          </w:p>
        </w:tc>
      </w:tr>
      <w:tr w:rsidR="00907396" w:rsidRPr="00F43713" w14:paraId="23498BA3" w14:textId="77777777" w:rsidTr="00907396">
        <w:tc>
          <w:tcPr>
            <w:tcW w:w="4644" w:type="dxa"/>
            <w:gridSpan w:val="3"/>
          </w:tcPr>
          <w:p w14:paraId="6D2F44AC" w14:textId="133BDF37" w:rsidR="002A6AFD" w:rsidRPr="00F43713" w:rsidRDefault="002A6AFD" w:rsidP="00020BB6">
            <w:pPr>
              <w:pStyle w:val="af1"/>
              <w:spacing w:before="0" w:after="0"/>
              <w:jc w:val="right"/>
              <w:rPr>
                <w:b/>
                <w:sz w:val="28"/>
                <w:szCs w:val="28"/>
              </w:rPr>
            </w:pPr>
            <w:r w:rsidRPr="00F43713">
              <w:rPr>
                <w:b/>
                <w:sz w:val="28"/>
                <w:szCs w:val="28"/>
              </w:rPr>
              <w:t xml:space="preserve">НДС </w:t>
            </w:r>
            <w:r w:rsidR="006A759C" w:rsidRPr="00F43713">
              <w:rPr>
                <w:b/>
                <w:sz w:val="28"/>
                <w:szCs w:val="28"/>
              </w:rPr>
              <w:t>20</w:t>
            </w:r>
            <w:r w:rsidRPr="00F43713">
              <w:rPr>
                <w:b/>
                <w:sz w:val="28"/>
                <w:szCs w:val="28"/>
              </w:rPr>
              <w:t>%</w:t>
            </w:r>
          </w:p>
        </w:tc>
        <w:tc>
          <w:tcPr>
            <w:tcW w:w="709" w:type="dxa"/>
          </w:tcPr>
          <w:p w14:paraId="496A7F1B"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567" w:type="dxa"/>
          </w:tcPr>
          <w:p w14:paraId="159B1C22"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2126" w:type="dxa"/>
          </w:tcPr>
          <w:p w14:paraId="7A92F859"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1834" w:type="dxa"/>
          </w:tcPr>
          <w:p w14:paraId="734E70C8" w14:textId="77777777" w:rsidR="002A6AFD" w:rsidRPr="00F43713" w:rsidRDefault="002A6AFD" w:rsidP="00020BB6">
            <w:pPr>
              <w:pStyle w:val="af1"/>
              <w:spacing w:before="0" w:after="0"/>
              <w:jc w:val="center"/>
              <w:rPr>
                <w:b/>
                <w:sz w:val="28"/>
                <w:szCs w:val="28"/>
                <w:highlight w:val="yellow"/>
              </w:rPr>
            </w:pPr>
            <w:r w:rsidRPr="00F43713">
              <w:rPr>
                <w:sz w:val="28"/>
                <w:szCs w:val="28"/>
                <w:highlight w:val="yellow"/>
              </w:rPr>
              <w:t>…..</w:t>
            </w:r>
          </w:p>
        </w:tc>
      </w:tr>
      <w:tr w:rsidR="00907396" w:rsidRPr="00F43713" w14:paraId="48528C24" w14:textId="77777777" w:rsidTr="00907396">
        <w:tc>
          <w:tcPr>
            <w:tcW w:w="4644" w:type="dxa"/>
            <w:gridSpan w:val="3"/>
          </w:tcPr>
          <w:p w14:paraId="577EC41B" w14:textId="0652C312" w:rsidR="002A6AFD" w:rsidRPr="00F43713" w:rsidRDefault="002A6AFD" w:rsidP="00020BB6">
            <w:pPr>
              <w:pStyle w:val="af1"/>
              <w:spacing w:before="0" w:after="0"/>
              <w:jc w:val="right"/>
              <w:rPr>
                <w:b/>
                <w:sz w:val="28"/>
                <w:szCs w:val="28"/>
              </w:rPr>
            </w:pPr>
            <w:r w:rsidRPr="00F43713">
              <w:rPr>
                <w:b/>
                <w:sz w:val="28"/>
                <w:szCs w:val="28"/>
              </w:rPr>
              <w:t>ИТОГО, в т.</w:t>
            </w:r>
            <w:r w:rsidR="005653D8" w:rsidRPr="00F43713">
              <w:rPr>
                <w:b/>
                <w:sz w:val="28"/>
                <w:szCs w:val="28"/>
              </w:rPr>
              <w:t xml:space="preserve"> </w:t>
            </w:r>
            <w:r w:rsidRPr="00F43713">
              <w:rPr>
                <w:b/>
                <w:sz w:val="28"/>
                <w:szCs w:val="28"/>
              </w:rPr>
              <w:t xml:space="preserve">ч. НДС </w:t>
            </w:r>
            <w:r w:rsidR="006A759C" w:rsidRPr="00F43713">
              <w:rPr>
                <w:b/>
                <w:sz w:val="28"/>
                <w:szCs w:val="28"/>
              </w:rPr>
              <w:t>20</w:t>
            </w:r>
            <w:r w:rsidRPr="00F43713">
              <w:rPr>
                <w:b/>
                <w:sz w:val="28"/>
                <w:szCs w:val="28"/>
              </w:rPr>
              <w:t>%</w:t>
            </w:r>
          </w:p>
        </w:tc>
        <w:tc>
          <w:tcPr>
            <w:tcW w:w="709" w:type="dxa"/>
          </w:tcPr>
          <w:p w14:paraId="35361C1F"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567" w:type="dxa"/>
          </w:tcPr>
          <w:p w14:paraId="77E1A2B5"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2126" w:type="dxa"/>
          </w:tcPr>
          <w:p w14:paraId="262BE49B" w14:textId="77777777" w:rsidR="002A6AFD" w:rsidRPr="00F43713" w:rsidRDefault="002A6AFD" w:rsidP="00020BB6">
            <w:pPr>
              <w:pStyle w:val="af1"/>
              <w:spacing w:before="0" w:after="0"/>
              <w:jc w:val="center"/>
              <w:rPr>
                <w:b/>
                <w:sz w:val="28"/>
                <w:szCs w:val="28"/>
              </w:rPr>
            </w:pPr>
            <w:r w:rsidRPr="00F43713">
              <w:rPr>
                <w:b/>
                <w:sz w:val="28"/>
                <w:szCs w:val="28"/>
              </w:rPr>
              <w:t>х</w:t>
            </w:r>
          </w:p>
        </w:tc>
        <w:tc>
          <w:tcPr>
            <w:tcW w:w="1834" w:type="dxa"/>
          </w:tcPr>
          <w:p w14:paraId="7CEDC2AE" w14:textId="77777777" w:rsidR="002A6AFD" w:rsidRPr="00F43713" w:rsidRDefault="002A6AFD" w:rsidP="00020BB6">
            <w:pPr>
              <w:pStyle w:val="af1"/>
              <w:spacing w:before="0" w:after="0"/>
              <w:jc w:val="center"/>
              <w:rPr>
                <w:b/>
                <w:sz w:val="28"/>
                <w:szCs w:val="28"/>
                <w:highlight w:val="yellow"/>
              </w:rPr>
            </w:pPr>
            <w:r w:rsidRPr="00F43713">
              <w:rPr>
                <w:sz w:val="28"/>
                <w:szCs w:val="28"/>
                <w:highlight w:val="yellow"/>
              </w:rPr>
              <w:t>…..</w:t>
            </w:r>
          </w:p>
        </w:tc>
      </w:tr>
    </w:tbl>
    <w:p w14:paraId="0A82F86A" w14:textId="77777777" w:rsidR="005653D8" w:rsidRPr="00F43713" w:rsidRDefault="005653D8" w:rsidP="00020BB6">
      <w:pPr>
        <w:keepNext/>
        <w:suppressAutoHyphens/>
        <w:spacing w:after="0" w:line="240" w:lineRule="auto"/>
        <w:rPr>
          <w:rFonts w:ascii="Times New Roman" w:hAnsi="Times New Roman" w:cs="Times New Roman"/>
          <w:b/>
          <w:sz w:val="28"/>
          <w:szCs w:val="28"/>
        </w:rPr>
      </w:pPr>
    </w:p>
    <w:p w14:paraId="32191062" w14:textId="77777777" w:rsidR="003164D5" w:rsidRPr="00F43713" w:rsidRDefault="003164D5" w:rsidP="00020BB6">
      <w:pPr>
        <w:keepNext/>
        <w:suppressAutoHyphens/>
        <w:spacing w:after="0" w:line="240" w:lineRule="auto"/>
        <w:rPr>
          <w:rFonts w:ascii="Times New Roman" w:hAnsi="Times New Roman" w:cs="Times New Roman"/>
          <w:b/>
          <w:sz w:val="28"/>
          <w:szCs w:val="28"/>
        </w:rPr>
      </w:pPr>
    </w:p>
    <w:p w14:paraId="21D70F88" w14:textId="77777777" w:rsidR="002A6AFD" w:rsidRPr="00F43713" w:rsidRDefault="002A6AFD" w:rsidP="00020BB6">
      <w:pPr>
        <w:keepNext/>
        <w:suppressAutoHyphens/>
        <w:spacing w:after="0" w:line="240" w:lineRule="auto"/>
        <w:rPr>
          <w:rFonts w:ascii="Times New Roman" w:hAnsi="Times New Roman" w:cs="Times New Roman"/>
          <w:b/>
          <w:sz w:val="28"/>
          <w:szCs w:val="28"/>
        </w:rPr>
      </w:pPr>
      <w:r w:rsidRPr="00F43713">
        <w:rPr>
          <w:rFonts w:ascii="Times New Roman" w:hAnsi="Times New Roman" w:cs="Times New Roman"/>
          <w:b/>
          <w:sz w:val="28"/>
          <w:szCs w:val="28"/>
        </w:rPr>
        <w:t>Таблица 2. Прочие коммерческие условия поставки продукции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423"/>
      </w:tblGrid>
      <w:tr w:rsidR="00725382" w:rsidRPr="00F43713" w14:paraId="2346BAC9" w14:textId="77777777" w:rsidTr="00907396">
        <w:tc>
          <w:tcPr>
            <w:tcW w:w="648" w:type="dxa"/>
          </w:tcPr>
          <w:p w14:paraId="527B8EB3" w14:textId="77777777" w:rsidR="00725382" w:rsidRPr="00F43713" w:rsidRDefault="00725382" w:rsidP="00020BB6">
            <w:pPr>
              <w:pStyle w:val="af0"/>
              <w:spacing w:before="0" w:after="0"/>
              <w:ind w:left="0"/>
              <w:jc w:val="center"/>
              <w:rPr>
                <w:sz w:val="28"/>
                <w:szCs w:val="28"/>
              </w:rPr>
            </w:pPr>
            <w:r w:rsidRPr="00F43713">
              <w:rPr>
                <w:sz w:val="28"/>
                <w:szCs w:val="28"/>
              </w:rPr>
              <w:t>№ п/п</w:t>
            </w:r>
          </w:p>
        </w:tc>
        <w:tc>
          <w:tcPr>
            <w:tcW w:w="4847" w:type="dxa"/>
          </w:tcPr>
          <w:p w14:paraId="691E4F01" w14:textId="77777777" w:rsidR="00725382" w:rsidRPr="00F43713" w:rsidRDefault="00725382" w:rsidP="00020BB6">
            <w:pPr>
              <w:pStyle w:val="af0"/>
              <w:spacing w:before="0" w:after="0"/>
              <w:jc w:val="center"/>
              <w:rPr>
                <w:sz w:val="28"/>
                <w:szCs w:val="28"/>
              </w:rPr>
            </w:pPr>
            <w:r w:rsidRPr="00F43713">
              <w:rPr>
                <w:sz w:val="28"/>
                <w:szCs w:val="28"/>
              </w:rPr>
              <w:t>Наименование</w:t>
            </w:r>
          </w:p>
        </w:tc>
        <w:tc>
          <w:tcPr>
            <w:tcW w:w="4423" w:type="dxa"/>
          </w:tcPr>
          <w:p w14:paraId="4AC9BB5F" w14:textId="04A8785C" w:rsidR="00725382" w:rsidRPr="00F43713" w:rsidRDefault="00725382" w:rsidP="00020BB6">
            <w:pPr>
              <w:pStyle w:val="af0"/>
              <w:spacing w:before="0" w:after="0"/>
              <w:jc w:val="center"/>
              <w:rPr>
                <w:sz w:val="28"/>
                <w:szCs w:val="28"/>
              </w:rPr>
            </w:pPr>
            <w:r w:rsidRPr="00F43713">
              <w:rPr>
                <w:sz w:val="28"/>
                <w:szCs w:val="28"/>
              </w:rPr>
              <w:t>Фактическое значение</w:t>
            </w:r>
          </w:p>
          <w:p w14:paraId="3825F577" w14:textId="77777777" w:rsidR="00725382" w:rsidRPr="00F43713" w:rsidRDefault="00725382" w:rsidP="00020BB6">
            <w:pPr>
              <w:pStyle w:val="af0"/>
              <w:spacing w:before="0" w:after="0"/>
              <w:jc w:val="center"/>
              <w:rPr>
                <w:i/>
                <w:sz w:val="28"/>
                <w:szCs w:val="28"/>
              </w:rPr>
            </w:pPr>
            <w:r w:rsidRPr="00F43713">
              <w:rPr>
                <w:i/>
                <w:sz w:val="28"/>
                <w:szCs w:val="28"/>
                <w:highlight w:val="yellow"/>
              </w:rPr>
              <w:t>(заполняет участник)</w:t>
            </w:r>
          </w:p>
        </w:tc>
      </w:tr>
      <w:tr w:rsidR="00725382" w:rsidRPr="00F43713" w14:paraId="4CF99929" w14:textId="77777777" w:rsidTr="00907396">
        <w:trPr>
          <w:trHeight w:val="313"/>
        </w:trPr>
        <w:tc>
          <w:tcPr>
            <w:tcW w:w="648" w:type="dxa"/>
          </w:tcPr>
          <w:p w14:paraId="6B7881B7"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1</w:t>
            </w:r>
          </w:p>
        </w:tc>
        <w:tc>
          <w:tcPr>
            <w:tcW w:w="4847" w:type="dxa"/>
          </w:tcPr>
          <w:p w14:paraId="09153B60" w14:textId="77777777" w:rsidR="00725382" w:rsidRPr="00F43713" w:rsidRDefault="00725382" w:rsidP="00020BB6">
            <w:pPr>
              <w:pStyle w:val="af0"/>
              <w:spacing w:before="0" w:after="0"/>
              <w:ind w:left="0"/>
              <w:rPr>
                <w:sz w:val="28"/>
                <w:szCs w:val="28"/>
              </w:rPr>
            </w:pPr>
            <w:r w:rsidRPr="00F43713">
              <w:rPr>
                <w:sz w:val="28"/>
                <w:szCs w:val="28"/>
              </w:rPr>
              <w:t>Дата производства продукции</w:t>
            </w:r>
          </w:p>
        </w:tc>
        <w:tc>
          <w:tcPr>
            <w:tcW w:w="4423" w:type="dxa"/>
          </w:tcPr>
          <w:p w14:paraId="0E9388F3" w14:textId="70516D0A" w:rsidR="00725382" w:rsidRPr="00F43713" w:rsidRDefault="00725382" w:rsidP="00020BB6">
            <w:pPr>
              <w:pStyle w:val="af0"/>
              <w:spacing w:before="0" w:after="0"/>
              <w:jc w:val="center"/>
              <w:rPr>
                <w:sz w:val="28"/>
                <w:szCs w:val="28"/>
              </w:rPr>
            </w:pPr>
          </w:p>
        </w:tc>
      </w:tr>
      <w:tr w:rsidR="00725382" w:rsidRPr="00F43713" w14:paraId="42350CD6" w14:textId="77777777" w:rsidTr="00907396">
        <w:tc>
          <w:tcPr>
            <w:tcW w:w="648" w:type="dxa"/>
          </w:tcPr>
          <w:p w14:paraId="1E758D4B"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2</w:t>
            </w:r>
          </w:p>
        </w:tc>
        <w:tc>
          <w:tcPr>
            <w:tcW w:w="4847" w:type="dxa"/>
          </w:tcPr>
          <w:p w14:paraId="1EBA3018" w14:textId="77777777" w:rsidR="00725382" w:rsidRPr="00F43713" w:rsidRDefault="00725382" w:rsidP="00020BB6">
            <w:pPr>
              <w:pStyle w:val="af1"/>
              <w:spacing w:before="0" w:after="0"/>
              <w:ind w:left="0"/>
              <w:rPr>
                <w:sz w:val="28"/>
                <w:szCs w:val="28"/>
              </w:rPr>
            </w:pPr>
            <w:r w:rsidRPr="00F43713">
              <w:rPr>
                <w:sz w:val="28"/>
                <w:szCs w:val="28"/>
              </w:rPr>
              <w:t xml:space="preserve">Срок поставки </w:t>
            </w:r>
          </w:p>
        </w:tc>
        <w:tc>
          <w:tcPr>
            <w:tcW w:w="4423" w:type="dxa"/>
          </w:tcPr>
          <w:p w14:paraId="67D3C4E2" w14:textId="3354424A" w:rsidR="00725382" w:rsidRPr="00F43713" w:rsidRDefault="00725382" w:rsidP="00020BB6">
            <w:pPr>
              <w:pStyle w:val="af1"/>
              <w:spacing w:before="0" w:after="0"/>
              <w:rPr>
                <w:sz w:val="28"/>
                <w:szCs w:val="28"/>
              </w:rPr>
            </w:pPr>
            <w:r w:rsidRPr="00F43713">
              <w:rPr>
                <w:sz w:val="28"/>
                <w:szCs w:val="28"/>
              </w:rPr>
              <w:t>___ календарных дней с момента __________</w:t>
            </w:r>
          </w:p>
        </w:tc>
      </w:tr>
      <w:tr w:rsidR="00725382" w:rsidRPr="00F43713" w14:paraId="64E83870" w14:textId="77777777" w:rsidTr="00907396">
        <w:tc>
          <w:tcPr>
            <w:tcW w:w="648" w:type="dxa"/>
          </w:tcPr>
          <w:p w14:paraId="083A3574"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3</w:t>
            </w:r>
          </w:p>
        </w:tc>
        <w:tc>
          <w:tcPr>
            <w:tcW w:w="4847" w:type="dxa"/>
          </w:tcPr>
          <w:p w14:paraId="3C215019" w14:textId="77777777" w:rsidR="00725382" w:rsidRPr="00F43713" w:rsidRDefault="00725382" w:rsidP="00020BB6">
            <w:pPr>
              <w:pStyle w:val="af1"/>
              <w:spacing w:before="0" w:after="0"/>
              <w:ind w:left="0"/>
              <w:rPr>
                <w:sz w:val="28"/>
                <w:szCs w:val="28"/>
              </w:rPr>
            </w:pPr>
            <w:r w:rsidRPr="00F43713">
              <w:rPr>
                <w:sz w:val="28"/>
                <w:szCs w:val="28"/>
              </w:rPr>
              <w:t>Место поставки продукции</w:t>
            </w:r>
          </w:p>
        </w:tc>
        <w:tc>
          <w:tcPr>
            <w:tcW w:w="4423" w:type="dxa"/>
          </w:tcPr>
          <w:p w14:paraId="650AA852" w14:textId="3CE734B6" w:rsidR="00725382" w:rsidRPr="00F43713" w:rsidRDefault="00725382" w:rsidP="00020BB6">
            <w:pPr>
              <w:pStyle w:val="af1"/>
              <w:spacing w:before="0" w:after="0"/>
              <w:rPr>
                <w:sz w:val="28"/>
                <w:szCs w:val="28"/>
              </w:rPr>
            </w:pPr>
          </w:p>
        </w:tc>
      </w:tr>
      <w:tr w:rsidR="00725382" w:rsidRPr="00F43713" w14:paraId="357D903D" w14:textId="77777777" w:rsidTr="00907396">
        <w:tc>
          <w:tcPr>
            <w:tcW w:w="648" w:type="dxa"/>
          </w:tcPr>
          <w:p w14:paraId="3BCA1B0C"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4</w:t>
            </w:r>
          </w:p>
        </w:tc>
        <w:tc>
          <w:tcPr>
            <w:tcW w:w="4847" w:type="dxa"/>
          </w:tcPr>
          <w:p w14:paraId="537C6696" w14:textId="77777777" w:rsidR="00725382" w:rsidRPr="00F43713" w:rsidRDefault="00725382" w:rsidP="00020BB6">
            <w:pPr>
              <w:pStyle w:val="af1"/>
              <w:spacing w:before="0" w:after="0"/>
              <w:ind w:left="0"/>
              <w:rPr>
                <w:sz w:val="28"/>
                <w:szCs w:val="28"/>
              </w:rPr>
            </w:pPr>
            <w:r w:rsidRPr="00F43713">
              <w:rPr>
                <w:sz w:val="28"/>
                <w:szCs w:val="28"/>
              </w:rPr>
              <w:t>Условия и сроки оплаты</w:t>
            </w:r>
          </w:p>
        </w:tc>
        <w:tc>
          <w:tcPr>
            <w:tcW w:w="4423" w:type="dxa"/>
          </w:tcPr>
          <w:p w14:paraId="6678706A" w14:textId="3CB7DAC3" w:rsidR="00725382" w:rsidRPr="00F43713" w:rsidRDefault="00725382" w:rsidP="00020BB6">
            <w:pPr>
              <w:pStyle w:val="af1"/>
              <w:spacing w:before="0" w:after="0"/>
              <w:rPr>
                <w:sz w:val="28"/>
                <w:szCs w:val="28"/>
              </w:rPr>
            </w:pPr>
          </w:p>
        </w:tc>
      </w:tr>
      <w:tr w:rsidR="00725382" w:rsidRPr="00F43713" w14:paraId="38E48C1C" w14:textId="77777777" w:rsidTr="00907396">
        <w:tc>
          <w:tcPr>
            <w:tcW w:w="648" w:type="dxa"/>
          </w:tcPr>
          <w:p w14:paraId="2D13460F"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5</w:t>
            </w:r>
          </w:p>
        </w:tc>
        <w:tc>
          <w:tcPr>
            <w:tcW w:w="4847" w:type="dxa"/>
          </w:tcPr>
          <w:p w14:paraId="57737561" w14:textId="77777777" w:rsidR="00725382" w:rsidRPr="00F43713" w:rsidRDefault="00725382" w:rsidP="00020BB6">
            <w:pPr>
              <w:pStyle w:val="af1"/>
              <w:spacing w:before="0" w:after="0"/>
              <w:ind w:left="0"/>
              <w:rPr>
                <w:bCs/>
                <w:iCs/>
                <w:color w:val="000000"/>
                <w:sz w:val="28"/>
                <w:szCs w:val="28"/>
              </w:rPr>
            </w:pPr>
            <w:r w:rsidRPr="00F43713">
              <w:rPr>
                <w:bCs/>
                <w:iCs/>
                <w:color w:val="000000"/>
                <w:sz w:val="28"/>
                <w:szCs w:val="28"/>
              </w:rPr>
              <w:t>Гарантийный срок</w:t>
            </w:r>
          </w:p>
        </w:tc>
        <w:tc>
          <w:tcPr>
            <w:tcW w:w="4423" w:type="dxa"/>
          </w:tcPr>
          <w:p w14:paraId="036AF278" w14:textId="45DD9F17" w:rsidR="00725382" w:rsidRPr="00F43713" w:rsidRDefault="00725382" w:rsidP="00020BB6">
            <w:pPr>
              <w:pStyle w:val="af1"/>
              <w:spacing w:before="0" w:after="0"/>
              <w:rPr>
                <w:sz w:val="28"/>
                <w:szCs w:val="28"/>
              </w:rPr>
            </w:pPr>
          </w:p>
        </w:tc>
      </w:tr>
      <w:tr w:rsidR="00725382" w:rsidRPr="00F43713" w14:paraId="6D19F98E" w14:textId="77777777" w:rsidTr="00907396">
        <w:tc>
          <w:tcPr>
            <w:tcW w:w="648" w:type="dxa"/>
          </w:tcPr>
          <w:p w14:paraId="32DFCF96"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6</w:t>
            </w:r>
          </w:p>
        </w:tc>
        <w:tc>
          <w:tcPr>
            <w:tcW w:w="4847" w:type="dxa"/>
          </w:tcPr>
          <w:p w14:paraId="4F2B76EC" w14:textId="77777777" w:rsidR="00725382" w:rsidRPr="00F43713" w:rsidRDefault="00725382" w:rsidP="00020BB6">
            <w:pPr>
              <w:pStyle w:val="af1"/>
              <w:spacing w:before="0" w:after="0"/>
              <w:ind w:left="0"/>
              <w:rPr>
                <w:sz w:val="28"/>
                <w:szCs w:val="28"/>
              </w:rPr>
            </w:pPr>
            <w:r w:rsidRPr="00F43713">
              <w:rPr>
                <w:bCs/>
                <w:iCs/>
                <w:color w:val="000000"/>
                <w:sz w:val="28"/>
                <w:szCs w:val="28"/>
              </w:rPr>
              <w:t>Срок обмена некачественной продукции</w:t>
            </w:r>
          </w:p>
        </w:tc>
        <w:tc>
          <w:tcPr>
            <w:tcW w:w="4423" w:type="dxa"/>
          </w:tcPr>
          <w:p w14:paraId="517E15DF" w14:textId="76873901" w:rsidR="00725382" w:rsidRPr="00F43713" w:rsidRDefault="00725382" w:rsidP="00020BB6">
            <w:pPr>
              <w:pStyle w:val="af1"/>
              <w:spacing w:before="0" w:after="0"/>
              <w:rPr>
                <w:sz w:val="28"/>
                <w:szCs w:val="28"/>
              </w:rPr>
            </w:pPr>
          </w:p>
        </w:tc>
      </w:tr>
      <w:tr w:rsidR="00725382" w:rsidRPr="00F43713" w14:paraId="73B7579C" w14:textId="77777777" w:rsidTr="00907396">
        <w:tc>
          <w:tcPr>
            <w:tcW w:w="648" w:type="dxa"/>
          </w:tcPr>
          <w:p w14:paraId="1887ABDB"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7</w:t>
            </w:r>
          </w:p>
        </w:tc>
        <w:tc>
          <w:tcPr>
            <w:tcW w:w="4847" w:type="dxa"/>
          </w:tcPr>
          <w:p w14:paraId="27D8C05C" w14:textId="28815D7D" w:rsidR="00725382" w:rsidRPr="00F43713" w:rsidRDefault="003164D5" w:rsidP="00020BB6">
            <w:pPr>
              <w:pStyle w:val="af1"/>
              <w:spacing w:before="0" w:after="0"/>
              <w:ind w:left="0"/>
              <w:rPr>
                <w:bCs/>
                <w:iCs/>
                <w:color w:val="000000"/>
                <w:sz w:val="28"/>
                <w:szCs w:val="28"/>
              </w:rPr>
            </w:pPr>
            <w:r w:rsidRPr="00F43713">
              <w:rPr>
                <w:bCs/>
                <w:iCs/>
                <w:color w:val="000000"/>
                <w:sz w:val="28"/>
                <w:szCs w:val="28"/>
              </w:rPr>
              <w:t>Срок фиксации цены предложения</w:t>
            </w:r>
          </w:p>
        </w:tc>
        <w:tc>
          <w:tcPr>
            <w:tcW w:w="4423" w:type="dxa"/>
          </w:tcPr>
          <w:p w14:paraId="41584E0E" w14:textId="4DCB6710" w:rsidR="00725382" w:rsidRPr="00F43713" w:rsidRDefault="00725382" w:rsidP="00020BB6">
            <w:pPr>
              <w:pStyle w:val="af1"/>
              <w:spacing w:before="0" w:after="0"/>
              <w:rPr>
                <w:sz w:val="28"/>
                <w:szCs w:val="28"/>
              </w:rPr>
            </w:pPr>
          </w:p>
        </w:tc>
      </w:tr>
      <w:tr w:rsidR="00725382" w:rsidRPr="00F43713" w14:paraId="131FEB72" w14:textId="77777777" w:rsidTr="00907396">
        <w:tc>
          <w:tcPr>
            <w:tcW w:w="648" w:type="dxa"/>
          </w:tcPr>
          <w:p w14:paraId="5BA8E46C"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8</w:t>
            </w:r>
          </w:p>
        </w:tc>
        <w:tc>
          <w:tcPr>
            <w:tcW w:w="4847" w:type="dxa"/>
          </w:tcPr>
          <w:p w14:paraId="794FDAAC" w14:textId="2D7E5956" w:rsidR="00725382" w:rsidRPr="00F43713" w:rsidRDefault="00725382" w:rsidP="00020BB6">
            <w:pPr>
              <w:pStyle w:val="af1"/>
              <w:spacing w:before="0" w:after="0"/>
              <w:ind w:left="0"/>
              <w:rPr>
                <w:sz w:val="28"/>
                <w:szCs w:val="28"/>
              </w:rPr>
            </w:pPr>
            <w:r w:rsidRPr="00F43713">
              <w:rPr>
                <w:sz w:val="28"/>
                <w:szCs w:val="28"/>
              </w:rPr>
              <w:t xml:space="preserve">Сведения о включении в цену предложения стоимости транспортных расходов до терминала транспортной компании в г. Саранск, </w:t>
            </w:r>
            <w:r w:rsidRPr="00F43713">
              <w:rPr>
                <w:sz w:val="28"/>
                <w:szCs w:val="28"/>
              </w:rPr>
              <w:lastRenderedPageBreak/>
              <w:t>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423" w:type="dxa"/>
          </w:tcPr>
          <w:p w14:paraId="0784F7B7" w14:textId="4ADA0513" w:rsidR="00725382" w:rsidRPr="00F43713" w:rsidRDefault="00725382" w:rsidP="00020BB6">
            <w:pPr>
              <w:pStyle w:val="af1"/>
              <w:spacing w:before="0" w:after="0"/>
              <w:rPr>
                <w:sz w:val="28"/>
                <w:szCs w:val="28"/>
              </w:rPr>
            </w:pPr>
          </w:p>
        </w:tc>
      </w:tr>
      <w:tr w:rsidR="00725382" w:rsidRPr="00F43713" w14:paraId="11C7B8E6" w14:textId="77777777" w:rsidTr="00907396">
        <w:tc>
          <w:tcPr>
            <w:tcW w:w="648" w:type="dxa"/>
          </w:tcPr>
          <w:p w14:paraId="4A981E39"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lastRenderedPageBreak/>
              <w:t>9</w:t>
            </w:r>
          </w:p>
        </w:tc>
        <w:tc>
          <w:tcPr>
            <w:tcW w:w="4847" w:type="dxa"/>
          </w:tcPr>
          <w:p w14:paraId="48CC582F" w14:textId="77777777" w:rsidR="00725382" w:rsidRPr="00F43713" w:rsidRDefault="00725382" w:rsidP="00020BB6">
            <w:pPr>
              <w:pStyle w:val="af1"/>
              <w:spacing w:before="0" w:after="0"/>
              <w:ind w:left="0"/>
              <w:rPr>
                <w:sz w:val="28"/>
                <w:szCs w:val="28"/>
              </w:rPr>
            </w:pPr>
            <w:r w:rsidRPr="00F43713">
              <w:rPr>
                <w:sz w:val="28"/>
                <w:szCs w:val="28"/>
              </w:rPr>
              <w:t>Наличие в комплекте поставки руководства по эксплуатации на русском языке</w:t>
            </w:r>
          </w:p>
        </w:tc>
        <w:tc>
          <w:tcPr>
            <w:tcW w:w="4423" w:type="dxa"/>
          </w:tcPr>
          <w:p w14:paraId="625FD6FE" w14:textId="399B0808" w:rsidR="00725382" w:rsidRPr="00F43713" w:rsidRDefault="00725382" w:rsidP="00020BB6">
            <w:pPr>
              <w:pStyle w:val="af1"/>
              <w:spacing w:before="0" w:after="0"/>
              <w:ind w:right="-250"/>
              <w:rPr>
                <w:i/>
                <w:sz w:val="28"/>
                <w:szCs w:val="28"/>
              </w:rPr>
            </w:pPr>
          </w:p>
        </w:tc>
      </w:tr>
      <w:tr w:rsidR="00725382" w:rsidRPr="00F43713" w14:paraId="0FD4AC08" w14:textId="77777777" w:rsidTr="00907396">
        <w:tc>
          <w:tcPr>
            <w:tcW w:w="648" w:type="dxa"/>
          </w:tcPr>
          <w:p w14:paraId="360D153D" w14:textId="77777777" w:rsidR="00725382" w:rsidRPr="00F43713" w:rsidRDefault="00725382" w:rsidP="00020BB6">
            <w:pPr>
              <w:tabs>
                <w:tab w:val="num" w:pos="360"/>
              </w:tabs>
              <w:spacing w:after="0" w:line="240" w:lineRule="auto"/>
              <w:ind w:left="360" w:hanging="360"/>
              <w:jc w:val="center"/>
              <w:rPr>
                <w:rFonts w:ascii="Times New Roman" w:hAnsi="Times New Roman" w:cs="Times New Roman"/>
                <w:sz w:val="28"/>
                <w:szCs w:val="28"/>
              </w:rPr>
            </w:pPr>
            <w:r w:rsidRPr="00F43713">
              <w:rPr>
                <w:rFonts w:ascii="Times New Roman" w:hAnsi="Times New Roman" w:cs="Times New Roman"/>
                <w:sz w:val="28"/>
                <w:szCs w:val="28"/>
              </w:rPr>
              <w:t>10</w:t>
            </w:r>
          </w:p>
        </w:tc>
        <w:tc>
          <w:tcPr>
            <w:tcW w:w="4847" w:type="dxa"/>
          </w:tcPr>
          <w:p w14:paraId="2EF49C27" w14:textId="77777777" w:rsidR="00725382" w:rsidRPr="00F43713" w:rsidRDefault="00725382" w:rsidP="00020BB6">
            <w:pPr>
              <w:pStyle w:val="af1"/>
              <w:spacing w:before="0" w:after="0"/>
              <w:ind w:left="0"/>
              <w:rPr>
                <w:sz w:val="28"/>
                <w:szCs w:val="28"/>
              </w:rPr>
            </w:pPr>
            <w:r w:rsidRPr="00F43713">
              <w:rPr>
                <w:sz w:val="28"/>
                <w:szCs w:val="28"/>
              </w:rPr>
              <w:t>Наличие в комплекте поставки свидетельства о поверке</w:t>
            </w:r>
          </w:p>
        </w:tc>
        <w:tc>
          <w:tcPr>
            <w:tcW w:w="4423" w:type="dxa"/>
          </w:tcPr>
          <w:p w14:paraId="79175995" w14:textId="2E1FE460" w:rsidR="00725382" w:rsidRPr="00F43713" w:rsidRDefault="00725382" w:rsidP="00020BB6">
            <w:pPr>
              <w:pStyle w:val="af1"/>
              <w:spacing w:before="0" w:after="0"/>
              <w:ind w:right="-250"/>
              <w:rPr>
                <w:i/>
                <w:sz w:val="28"/>
                <w:szCs w:val="28"/>
              </w:rPr>
            </w:pPr>
          </w:p>
        </w:tc>
      </w:tr>
      <w:tr w:rsidR="00725382" w:rsidRPr="00F43713" w14:paraId="5C241952" w14:textId="77777777" w:rsidTr="00907396">
        <w:tc>
          <w:tcPr>
            <w:tcW w:w="648" w:type="dxa"/>
          </w:tcPr>
          <w:p w14:paraId="6CD86EF8" w14:textId="77777777" w:rsidR="00725382" w:rsidRPr="00F43713" w:rsidRDefault="00725382" w:rsidP="00020BB6">
            <w:pPr>
              <w:pStyle w:val="af1"/>
              <w:spacing w:before="0" w:after="0"/>
              <w:rPr>
                <w:sz w:val="28"/>
                <w:szCs w:val="28"/>
              </w:rPr>
            </w:pPr>
            <w:r w:rsidRPr="00F43713">
              <w:rPr>
                <w:sz w:val="28"/>
                <w:szCs w:val="28"/>
              </w:rPr>
              <w:t>…</w:t>
            </w:r>
          </w:p>
        </w:tc>
        <w:tc>
          <w:tcPr>
            <w:tcW w:w="4847" w:type="dxa"/>
          </w:tcPr>
          <w:p w14:paraId="4626058C" w14:textId="77777777" w:rsidR="00725382" w:rsidRPr="00F43713" w:rsidRDefault="00725382" w:rsidP="00020BB6">
            <w:pPr>
              <w:pStyle w:val="af1"/>
              <w:spacing w:before="0" w:after="0"/>
              <w:rPr>
                <w:sz w:val="28"/>
                <w:szCs w:val="28"/>
              </w:rPr>
            </w:pPr>
            <w:r w:rsidRPr="00F43713">
              <w:rPr>
                <w:sz w:val="28"/>
                <w:szCs w:val="28"/>
              </w:rPr>
              <w:t>и т.д.</w:t>
            </w:r>
          </w:p>
        </w:tc>
        <w:tc>
          <w:tcPr>
            <w:tcW w:w="4423" w:type="dxa"/>
          </w:tcPr>
          <w:p w14:paraId="3BAFA39A" w14:textId="5E13A57C" w:rsidR="00725382" w:rsidRPr="00F43713" w:rsidRDefault="00725382" w:rsidP="00020BB6">
            <w:pPr>
              <w:pStyle w:val="af1"/>
              <w:spacing w:before="0" w:after="0"/>
              <w:rPr>
                <w:sz w:val="28"/>
                <w:szCs w:val="28"/>
              </w:rPr>
            </w:pPr>
          </w:p>
        </w:tc>
      </w:tr>
    </w:tbl>
    <w:p w14:paraId="284470A3" w14:textId="77777777" w:rsidR="005653D8" w:rsidRPr="00F43713" w:rsidRDefault="005653D8" w:rsidP="00020BB6">
      <w:pPr>
        <w:spacing w:after="0" w:line="240" w:lineRule="auto"/>
        <w:ind w:left="-142"/>
        <w:rPr>
          <w:rFonts w:ascii="Times New Roman" w:hAnsi="Times New Roman" w:cs="Times New Roman"/>
          <w:b/>
          <w:sz w:val="28"/>
          <w:szCs w:val="28"/>
        </w:rPr>
      </w:pPr>
    </w:p>
    <w:p w14:paraId="6FEC387A" w14:textId="77777777" w:rsidR="002A6AFD" w:rsidRPr="00F43713" w:rsidRDefault="002A6AFD" w:rsidP="00020BB6">
      <w:pPr>
        <w:spacing w:after="0" w:line="240" w:lineRule="auto"/>
        <w:ind w:left="-142"/>
        <w:rPr>
          <w:rFonts w:ascii="Times New Roman" w:hAnsi="Times New Roman" w:cs="Times New Roman"/>
          <w:sz w:val="28"/>
          <w:szCs w:val="28"/>
        </w:rPr>
      </w:pPr>
      <w:r w:rsidRPr="00F43713">
        <w:rPr>
          <w:rFonts w:ascii="Times New Roman" w:hAnsi="Times New Roman" w:cs="Times New Roman"/>
          <w:b/>
          <w:sz w:val="28"/>
          <w:szCs w:val="28"/>
        </w:rPr>
        <w:t xml:space="preserve">Приложения: </w:t>
      </w:r>
      <w:r w:rsidRPr="00F43713">
        <w:rPr>
          <w:rFonts w:ascii="Times New Roman" w:hAnsi="Times New Roman" w:cs="Times New Roman"/>
          <w:sz w:val="28"/>
          <w:szCs w:val="28"/>
        </w:rPr>
        <w:t>сертификат соответствия (прочие документы, подтверждающие качество продукции)</w:t>
      </w:r>
    </w:p>
    <w:p w14:paraId="1D0468A6" w14:textId="77777777" w:rsidR="00020BB6" w:rsidRPr="00F43713" w:rsidRDefault="00020BB6" w:rsidP="00020BB6">
      <w:pPr>
        <w:spacing w:after="0" w:line="240" w:lineRule="auto"/>
        <w:ind w:left="-142"/>
        <w:rPr>
          <w:rFonts w:ascii="Times New Roman" w:hAnsi="Times New Roman" w:cs="Times New Roman"/>
          <w:sz w:val="28"/>
          <w:szCs w:val="28"/>
        </w:rPr>
      </w:pPr>
    </w:p>
    <w:p w14:paraId="543F8A6B" w14:textId="77777777" w:rsidR="002A6AFD" w:rsidRPr="00F43713" w:rsidRDefault="002A6AFD" w:rsidP="00020BB6">
      <w:pPr>
        <w:spacing w:after="0" w:line="240" w:lineRule="auto"/>
        <w:ind w:left="-142"/>
        <w:rPr>
          <w:rFonts w:ascii="Times New Roman" w:hAnsi="Times New Roman" w:cs="Times New Roman"/>
          <w:sz w:val="28"/>
          <w:szCs w:val="28"/>
        </w:rPr>
      </w:pPr>
      <w:r w:rsidRPr="00F43713">
        <w:rPr>
          <w:rFonts w:ascii="Times New Roman" w:hAnsi="Times New Roman" w:cs="Times New Roman"/>
          <w:sz w:val="28"/>
          <w:szCs w:val="28"/>
        </w:rPr>
        <w:t>____________________________________</w:t>
      </w:r>
    </w:p>
    <w:p w14:paraId="24AE0C81" w14:textId="77777777" w:rsidR="002A6AFD" w:rsidRPr="00F43713" w:rsidRDefault="002A6AFD" w:rsidP="00020BB6">
      <w:pPr>
        <w:spacing w:after="0" w:line="240" w:lineRule="auto"/>
        <w:ind w:left="-142" w:right="3684"/>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(подпись, М.П.)</w:t>
      </w:r>
    </w:p>
    <w:p w14:paraId="4D2F7BD9" w14:textId="77777777" w:rsidR="00020BB6" w:rsidRPr="00F43713" w:rsidRDefault="00020BB6" w:rsidP="00020BB6">
      <w:pPr>
        <w:spacing w:after="0" w:line="240" w:lineRule="auto"/>
        <w:ind w:left="-142" w:right="3684"/>
        <w:rPr>
          <w:rFonts w:ascii="Times New Roman" w:hAnsi="Times New Roman" w:cs="Times New Roman"/>
          <w:sz w:val="28"/>
          <w:szCs w:val="28"/>
        </w:rPr>
      </w:pPr>
    </w:p>
    <w:p w14:paraId="44227E57" w14:textId="77777777" w:rsidR="002A6AFD" w:rsidRPr="00F43713" w:rsidRDefault="002A6AFD" w:rsidP="00020BB6">
      <w:pPr>
        <w:spacing w:after="0" w:line="240" w:lineRule="auto"/>
        <w:ind w:left="-142" w:right="3684"/>
        <w:rPr>
          <w:rFonts w:ascii="Times New Roman" w:hAnsi="Times New Roman" w:cs="Times New Roman"/>
          <w:sz w:val="28"/>
          <w:szCs w:val="28"/>
          <w:vertAlign w:val="superscript"/>
        </w:rPr>
      </w:pPr>
      <w:r w:rsidRPr="00F43713">
        <w:rPr>
          <w:rFonts w:ascii="Times New Roman" w:hAnsi="Times New Roman" w:cs="Times New Roman"/>
          <w:sz w:val="28"/>
          <w:szCs w:val="28"/>
        </w:rPr>
        <w:t>____________________________________</w:t>
      </w:r>
    </w:p>
    <w:p w14:paraId="7A55A266" w14:textId="77777777" w:rsidR="002A6AFD" w:rsidRPr="00F43713" w:rsidRDefault="002A6AFD" w:rsidP="00020BB6">
      <w:pPr>
        <w:spacing w:after="0" w:line="240" w:lineRule="auto"/>
        <w:ind w:left="-142" w:right="3684"/>
        <w:rPr>
          <w:rFonts w:ascii="Times New Roman" w:hAnsi="Times New Roman" w:cs="Times New Roman"/>
          <w:sz w:val="28"/>
          <w:szCs w:val="28"/>
        </w:rPr>
      </w:pPr>
      <w:r w:rsidRPr="00F43713">
        <w:rPr>
          <w:rFonts w:ascii="Times New Roman" w:hAnsi="Times New Roman" w:cs="Times New Roman"/>
          <w:sz w:val="28"/>
          <w:szCs w:val="28"/>
          <w:vertAlign w:val="superscript"/>
        </w:rPr>
        <w:t>(фамилия, имя, отчество подписавшего лица, должность)</w:t>
      </w:r>
    </w:p>
    <w:p w14:paraId="4244183E" w14:textId="77777777" w:rsidR="002A6AFD" w:rsidRPr="00F43713" w:rsidRDefault="002A6AFD" w:rsidP="00020BB6">
      <w:pPr>
        <w:spacing w:after="0" w:line="240" w:lineRule="auto"/>
        <w:jc w:val="right"/>
        <w:rPr>
          <w:rFonts w:ascii="Times New Roman" w:hAnsi="Times New Roman" w:cs="Times New Roman"/>
          <w:b/>
          <w:sz w:val="28"/>
          <w:szCs w:val="28"/>
        </w:rPr>
      </w:pPr>
      <w:r w:rsidRPr="00F43713">
        <w:rPr>
          <w:rFonts w:ascii="Times New Roman" w:hAnsi="Times New Roman" w:cs="Times New Roman"/>
          <w:b/>
          <w:i/>
          <w:sz w:val="28"/>
          <w:szCs w:val="28"/>
        </w:rPr>
        <w:br w:type="page"/>
      </w:r>
      <w:r w:rsidRPr="00F43713">
        <w:rPr>
          <w:rFonts w:ascii="Times New Roman" w:hAnsi="Times New Roman" w:cs="Times New Roman"/>
          <w:b/>
          <w:i/>
          <w:sz w:val="28"/>
          <w:szCs w:val="28"/>
        </w:rPr>
        <w:lastRenderedPageBreak/>
        <w:t>(форма 3)</w:t>
      </w:r>
    </w:p>
    <w:p w14:paraId="16123DCE" w14:textId="54D9C8B9" w:rsidR="005155BE" w:rsidRPr="00F43713" w:rsidRDefault="005155BE" w:rsidP="00337168">
      <w:pPr>
        <w:spacing w:after="0" w:line="276" w:lineRule="auto"/>
        <w:jc w:val="center"/>
        <w:rPr>
          <w:rFonts w:ascii="Times New Roman" w:hAnsi="Times New Roman" w:cs="Times New Roman"/>
          <w:b/>
          <w:sz w:val="28"/>
          <w:szCs w:val="28"/>
        </w:rPr>
      </w:pPr>
      <w:r w:rsidRPr="00F43713">
        <w:rPr>
          <w:rFonts w:ascii="Times New Roman" w:hAnsi="Times New Roman" w:cs="Times New Roman"/>
          <w:b/>
          <w:sz w:val="28"/>
          <w:szCs w:val="28"/>
        </w:rPr>
        <w:t>Анкета участника</w:t>
      </w:r>
    </w:p>
    <w:p w14:paraId="41F64696" w14:textId="77777777" w:rsidR="005155BE" w:rsidRPr="00F43713" w:rsidRDefault="005155BE" w:rsidP="00337168">
      <w:pPr>
        <w:spacing w:after="0" w:line="276" w:lineRule="auto"/>
        <w:jc w:val="center"/>
        <w:rPr>
          <w:rFonts w:ascii="Times New Roman" w:hAnsi="Times New Roman" w:cs="Times New Roman"/>
          <w:b/>
          <w:sz w:val="28"/>
          <w:szCs w:val="28"/>
        </w:rPr>
      </w:pPr>
    </w:p>
    <w:p w14:paraId="088CA9A5" w14:textId="77777777" w:rsidR="00C75153" w:rsidRPr="00F43713" w:rsidRDefault="00C75153" w:rsidP="00337168">
      <w:pPr>
        <w:spacing w:after="0" w:line="276" w:lineRule="auto"/>
        <w:jc w:val="center"/>
        <w:rPr>
          <w:rFonts w:ascii="Times New Roman" w:hAnsi="Times New Roman" w:cs="Times New Roman"/>
          <w:sz w:val="28"/>
          <w:szCs w:val="28"/>
        </w:rPr>
      </w:pPr>
      <w:r w:rsidRPr="00F43713">
        <w:rPr>
          <w:rFonts w:ascii="Times New Roman" w:hAnsi="Times New Roman" w:cs="Times New Roman"/>
          <w:sz w:val="28"/>
          <w:szCs w:val="28"/>
        </w:rPr>
        <w:t>ИНФОРМАЦИЯ О КОМПАНИИ</w:t>
      </w:r>
    </w:p>
    <w:p w14:paraId="1754DCAF" w14:textId="77777777" w:rsidR="00C75153" w:rsidRPr="00F43713" w:rsidRDefault="00C75153" w:rsidP="00C75153">
      <w:pPr>
        <w:spacing w:after="0" w:line="276" w:lineRule="auto"/>
        <w:jc w:val="both"/>
        <w:rPr>
          <w:rFonts w:ascii="Times New Roman" w:hAnsi="Times New Roman" w:cs="Times New Roman"/>
          <w:sz w:val="28"/>
          <w:szCs w:val="28"/>
        </w:rPr>
      </w:pPr>
    </w:p>
    <w:p w14:paraId="2DA2F2D4"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Наименование (полное название) участника</w:t>
      </w:r>
    </w:p>
    <w:p w14:paraId="5F4A6CE8"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4540DB78" w14:textId="77777777" w:rsidR="00C75153" w:rsidRPr="00F43713" w:rsidRDefault="00C75153" w:rsidP="00C75153">
      <w:pPr>
        <w:spacing w:after="0" w:line="276" w:lineRule="auto"/>
        <w:jc w:val="both"/>
        <w:rPr>
          <w:rFonts w:ascii="Times New Roman" w:hAnsi="Times New Roman" w:cs="Times New Roman"/>
          <w:sz w:val="28"/>
          <w:szCs w:val="28"/>
        </w:rPr>
      </w:pPr>
    </w:p>
    <w:p w14:paraId="6430669B"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Организационно-правовая форма</w:t>
      </w:r>
    </w:p>
    <w:p w14:paraId="2FDD243F"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51C459DB" w14:textId="77777777" w:rsidR="00C75153" w:rsidRPr="00F43713" w:rsidRDefault="00C75153" w:rsidP="00C75153">
      <w:pPr>
        <w:spacing w:after="0" w:line="276" w:lineRule="auto"/>
        <w:jc w:val="both"/>
        <w:rPr>
          <w:rFonts w:ascii="Times New Roman" w:hAnsi="Times New Roman" w:cs="Times New Roman"/>
          <w:sz w:val="28"/>
          <w:szCs w:val="28"/>
        </w:rPr>
      </w:pPr>
    </w:p>
    <w:p w14:paraId="74B7FFA5"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Основные владельцы/ учредители</w:t>
      </w:r>
    </w:p>
    <w:p w14:paraId="51D75C05"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4DF2080D" w14:textId="77777777" w:rsidR="00C75153" w:rsidRPr="00F43713" w:rsidRDefault="00C75153" w:rsidP="00C75153">
      <w:pPr>
        <w:spacing w:after="0" w:line="276" w:lineRule="auto"/>
        <w:jc w:val="both"/>
        <w:rPr>
          <w:rFonts w:ascii="Times New Roman" w:hAnsi="Times New Roman" w:cs="Times New Roman"/>
          <w:sz w:val="28"/>
          <w:szCs w:val="28"/>
        </w:rPr>
      </w:pPr>
    </w:p>
    <w:p w14:paraId="592BCB90"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Орган государственной регистрации</w:t>
      </w:r>
    </w:p>
    <w:p w14:paraId="002D4249"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63549E5E" w14:textId="77777777" w:rsidR="00C75153" w:rsidRPr="00F43713" w:rsidRDefault="00C75153" w:rsidP="00C75153">
      <w:pPr>
        <w:spacing w:after="0" w:line="276" w:lineRule="auto"/>
        <w:jc w:val="both"/>
        <w:rPr>
          <w:rFonts w:ascii="Times New Roman" w:hAnsi="Times New Roman" w:cs="Times New Roman"/>
          <w:sz w:val="28"/>
          <w:szCs w:val="28"/>
        </w:rPr>
      </w:pPr>
    </w:p>
    <w:p w14:paraId="404C70AA"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Номер и дата регистрации</w:t>
      </w:r>
    </w:p>
    <w:p w14:paraId="4F8AFCED"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221601C4" w14:textId="77777777" w:rsidR="00C75153" w:rsidRPr="00F43713" w:rsidRDefault="00C75153" w:rsidP="00C75153">
      <w:pPr>
        <w:spacing w:after="0" w:line="276" w:lineRule="auto"/>
        <w:jc w:val="both"/>
        <w:rPr>
          <w:rFonts w:ascii="Times New Roman" w:hAnsi="Times New Roman" w:cs="Times New Roman"/>
          <w:sz w:val="28"/>
          <w:szCs w:val="28"/>
        </w:rPr>
      </w:pPr>
    </w:p>
    <w:p w14:paraId="414E84BC"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ОКПО</w:t>
      </w:r>
    </w:p>
    <w:p w14:paraId="7C46F38A"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48F9EDC4" w14:textId="77777777" w:rsidR="00C75153" w:rsidRPr="00F43713" w:rsidRDefault="00C75153" w:rsidP="00C75153">
      <w:pPr>
        <w:spacing w:after="0" w:line="276" w:lineRule="auto"/>
        <w:jc w:val="both"/>
        <w:rPr>
          <w:rFonts w:ascii="Times New Roman" w:hAnsi="Times New Roman" w:cs="Times New Roman"/>
          <w:sz w:val="28"/>
          <w:szCs w:val="28"/>
        </w:rPr>
      </w:pPr>
    </w:p>
    <w:p w14:paraId="37236320"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ИНН</w:t>
      </w:r>
    </w:p>
    <w:p w14:paraId="639EA42E"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580D6595" w14:textId="77777777" w:rsidR="00C75153" w:rsidRPr="00F43713" w:rsidRDefault="00C75153" w:rsidP="00C75153">
      <w:pPr>
        <w:spacing w:after="0" w:line="276" w:lineRule="auto"/>
        <w:jc w:val="both"/>
        <w:rPr>
          <w:rFonts w:ascii="Times New Roman" w:hAnsi="Times New Roman" w:cs="Times New Roman"/>
          <w:sz w:val="28"/>
          <w:szCs w:val="28"/>
        </w:rPr>
      </w:pPr>
    </w:p>
    <w:p w14:paraId="14FEDC0C"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Адрес участника:</w:t>
      </w:r>
    </w:p>
    <w:p w14:paraId="104C86D0" w14:textId="77777777" w:rsidR="00C75153" w:rsidRPr="00F43713" w:rsidRDefault="00C75153" w:rsidP="00C75153">
      <w:pPr>
        <w:spacing w:after="0" w:line="276" w:lineRule="auto"/>
        <w:jc w:val="both"/>
        <w:rPr>
          <w:rFonts w:ascii="Times New Roman" w:hAnsi="Times New Roman" w:cs="Times New Roman"/>
          <w:sz w:val="28"/>
          <w:szCs w:val="28"/>
        </w:rPr>
      </w:pPr>
    </w:p>
    <w:p w14:paraId="62DC93DB"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Юридический______________________________________________________________________</w:t>
      </w:r>
    </w:p>
    <w:p w14:paraId="43211E89" w14:textId="77777777" w:rsidR="00C75153" w:rsidRPr="00F43713" w:rsidRDefault="00C75153" w:rsidP="00C75153">
      <w:pPr>
        <w:spacing w:after="0" w:line="276" w:lineRule="auto"/>
        <w:jc w:val="both"/>
        <w:rPr>
          <w:rFonts w:ascii="Times New Roman" w:hAnsi="Times New Roman" w:cs="Times New Roman"/>
          <w:sz w:val="28"/>
          <w:szCs w:val="28"/>
        </w:rPr>
      </w:pPr>
    </w:p>
    <w:p w14:paraId="689D4FC6"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Фактический_______________________________________________________________________</w:t>
      </w:r>
    </w:p>
    <w:p w14:paraId="760A4F3F" w14:textId="77777777" w:rsidR="00C75153" w:rsidRPr="00F43713" w:rsidRDefault="00C75153" w:rsidP="00C75153">
      <w:pPr>
        <w:spacing w:after="0" w:line="276" w:lineRule="auto"/>
        <w:jc w:val="both"/>
        <w:rPr>
          <w:rFonts w:ascii="Times New Roman" w:hAnsi="Times New Roman" w:cs="Times New Roman"/>
          <w:sz w:val="28"/>
          <w:szCs w:val="28"/>
        </w:rPr>
      </w:pPr>
    </w:p>
    <w:p w14:paraId="048F0872"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Телефон_________________________ Факс______________________________</w:t>
      </w:r>
    </w:p>
    <w:p w14:paraId="7E43A7E5" w14:textId="77777777" w:rsidR="00C75153" w:rsidRPr="00F43713" w:rsidRDefault="00C75153" w:rsidP="00C75153">
      <w:pPr>
        <w:spacing w:after="0" w:line="276" w:lineRule="auto"/>
        <w:jc w:val="both"/>
        <w:rPr>
          <w:rFonts w:ascii="Times New Roman" w:hAnsi="Times New Roman" w:cs="Times New Roman"/>
          <w:sz w:val="28"/>
          <w:szCs w:val="28"/>
        </w:rPr>
      </w:pPr>
    </w:p>
    <w:p w14:paraId="048CFC06"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lang w:val="en-US"/>
        </w:rPr>
        <w:t>E</w:t>
      </w:r>
      <w:r w:rsidRPr="00F43713">
        <w:rPr>
          <w:rFonts w:ascii="Times New Roman" w:hAnsi="Times New Roman" w:cs="Times New Roman"/>
          <w:sz w:val="28"/>
          <w:szCs w:val="28"/>
        </w:rPr>
        <w:t>-</w:t>
      </w:r>
      <w:r w:rsidRPr="00F43713">
        <w:rPr>
          <w:rFonts w:ascii="Times New Roman" w:hAnsi="Times New Roman" w:cs="Times New Roman"/>
          <w:sz w:val="28"/>
          <w:szCs w:val="28"/>
          <w:lang w:val="en-US"/>
        </w:rPr>
        <w:t>mail</w:t>
      </w:r>
      <w:r w:rsidRPr="00F43713">
        <w:rPr>
          <w:rFonts w:ascii="Times New Roman" w:hAnsi="Times New Roman" w:cs="Times New Roman"/>
          <w:sz w:val="28"/>
          <w:szCs w:val="28"/>
        </w:rPr>
        <w:t>___________________________</w:t>
      </w:r>
    </w:p>
    <w:p w14:paraId="2FAD2129" w14:textId="77777777" w:rsidR="00C75153" w:rsidRPr="00F43713" w:rsidRDefault="00C75153" w:rsidP="00C75153">
      <w:pPr>
        <w:spacing w:after="0" w:line="276" w:lineRule="auto"/>
        <w:jc w:val="both"/>
        <w:rPr>
          <w:rFonts w:ascii="Times New Roman" w:hAnsi="Times New Roman" w:cs="Times New Roman"/>
          <w:sz w:val="28"/>
          <w:szCs w:val="28"/>
        </w:rPr>
      </w:pPr>
    </w:p>
    <w:p w14:paraId="1FDDF777"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Аффилированные организации (указать наименования и ОГРН)</w:t>
      </w:r>
    </w:p>
    <w:p w14:paraId="216B5458"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2D8F6BB8" w14:textId="77777777" w:rsidR="00C75153" w:rsidRPr="00F43713" w:rsidRDefault="00C75153" w:rsidP="00C75153">
      <w:pPr>
        <w:spacing w:after="0" w:line="276" w:lineRule="auto"/>
        <w:jc w:val="both"/>
        <w:rPr>
          <w:rFonts w:ascii="Times New Roman" w:hAnsi="Times New Roman" w:cs="Times New Roman"/>
          <w:sz w:val="28"/>
          <w:szCs w:val="28"/>
        </w:rPr>
      </w:pPr>
    </w:p>
    <w:p w14:paraId="72242AB6"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Дата и номер лицензии, наименование выдавшего ее органа____________________________</w:t>
      </w:r>
    </w:p>
    <w:p w14:paraId="70878326" w14:textId="77777777" w:rsidR="00C75153" w:rsidRPr="00F43713" w:rsidRDefault="00C75153" w:rsidP="00C75153">
      <w:pPr>
        <w:spacing w:after="0" w:line="276" w:lineRule="auto"/>
        <w:jc w:val="both"/>
        <w:rPr>
          <w:rFonts w:ascii="Times New Roman" w:hAnsi="Times New Roman" w:cs="Times New Roman"/>
          <w:sz w:val="28"/>
          <w:szCs w:val="28"/>
        </w:rPr>
      </w:pPr>
    </w:p>
    <w:p w14:paraId="19BF2C89"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Pr="00F43713" w:rsidRDefault="00C75153" w:rsidP="00C75153">
      <w:pPr>
        <w:spacing w:after="0" w:line="276" w:lineRule="auto"/>
        <w:jc w:val="both"/>
        <w:rPr>
          <w:rFonts w:ascii="Times New Roman" w:hAnsi="Times New Roman" w:cs="Times New Roman"/>
          <w:sz w:val="28"/>
          <w:szCs w:val="28"/>
        </w:rPr>
      </w:pPr>
    </w:p>
    <w:p w14:paraId="2129E582" w14:textId="77777777" w:rsidR="00F420B8" w:rsidRPr="00F43713" w:rsidRDefault="00F420B8" w:rsidP="00C75153">
      <w:pPr>
        <w:spacing w:after="0" w:line="276" w:lineRule="auto"/>
        <w:jc w:val="both"/>
        <w:rPr>
          <w:rFonts w:ascii="Times New Roman" w:hAnsi="Times New Roman" w:cs="Times New Roman"/>
          <w:sz w:val="28"/>
          <w:szCs w:val="28"/>
        </w:rPr>
      </w:pPr>
    </w:p>
    <w:p w14:paraId="17E70ADE" w14:textId="77777777" w:rsidR="00C75153" w:rsidRPr="00F43713" w:rsidRDefault="00C75153" w:rsidP="00C75153">
      <w:pPr>
        <w:spacing w:after="0" w:line="276" w:lineRule="auto"/>
        <w:jc w:val="both"/>
        <w:rPr>
          <w:rFonts w:ascii="Times New Roman" w:hAnsi="Times New Roman" w:cs="Times New Roman"/>
          <w:sz w:val="28"/>
          <w:szCs w:val="28"/>
        </w:rPr>
      </w:pPr>
    </w:p>
    <w:p w14:paraId="1598957B" w14:textId="77777777" w:rsidR="00C75153" w:rsidRPr="00F43713" w:rsidRDefault="00C75153" w:rsidP="00C75153">
      <w:pPr>
        <w:spacing w:after="0" w:line="276" w:lineRule="auto"/>
        <w:jc w:val="both"/>
        <w:rPr>
          <w:rFonts w:ascii="Times New Roman" w:hAnsi="Times New Roman" w:cs="Times New Roman"/>
          <w:sz w:val="28"/>
          <w:szCs w:val="28"/>
        </w:rPr>
      </w:pPr>
    </w:p>
    <w:p w14:paraId="19AB5751" w14:textId="77777777" w:rsidR="00C75153" w:rsidRPr="00F43713" w:rsidRDefault="00C75153" w:rsidP="00C75153">
      <w:pPr>
        <w:spacing w:after="0" w:line="276" w:lineRule="auto"/>
        <w:jc w:val="both"/>
        <w:rPr>
          <w:rFonts w:ascii="Times New Roman" w:hAnsi="Times New Roman" w:cs="Times New Roman"/>
          <w:sz w:val="28"/>
          <w:szCs w:val="28"/>
        </w:rPr>
      </w:pPr>
    </w:p>
    <w:p w14:paraId="3675D1A8" w14:textId="77777777" w:rsidR="00C75153" w:rsidRPr="00F43713" w:rsidRDefault="00C75153" w:rsidP="00020BB6">
      <w:pPr>
        <w:spacing w:after="0" w:line="276" w:lineRule="auto"/>
        <w:jc w:val="center"/>
        <w:rPr>
          <w:rFonts w:ascii="Times New Roman" w:hAnsi="Times New Roman" w:cs="Times New Roman"/>
          <w:sz w:val="28"/>
          <w:szCs w:val="28"/>
        </w:rPr>
      </w:pPr>
      <w:r w:rsidRPr="00F43713">
        <w:rPr>
          <w:rFonts w:ascii="Times New Roman" w:hAnsi="Times New Roman" w:cs="Times New Roman"/>
          <w:sz w:val="28"/>
          <w:szCs w:val="28"/>
        </w:rPr>
        <w:t>ИНФОРМАЦИЯ О БАНКЕ</w:t>
      </w:r>
    </w:p>
    <w:p w14:paraId="60F8D9F2" w14:textId="77777777" w:rsidR="00C75153" w:rsidRPr="00F43713" w:rsidRDefault="00C75153" w:rsidP="00C75153">
      <w:pPr>
        <w:spacing w:after="0" w:line="276" w:lineRule="auto"/>
        <w:jc w:val="both"/>
        <w:rPr>
          <w:rFonts w:ascii="Times New Roman" w:hAnsi="Times New Roman" w:cs="Times New Roman"/>
          <w:sz w:val="28"/>
          <w:szCs w:val="28"/>
        </w:rPr>
      </w:pPr>
    </w:p>
    <w:p w14:paraId="45CDF06E"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Наименование банка контрагента</w:t>
      </w:r>
    </w:p>
    <w:p w14:paraId="088D8BCC"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3938D0CD"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Адрес банка</w:t>
      </w:r>
    </w:p>
    <w:p w14:paraId="53AF0B15"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7D4910D2"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Телефон/факс банка</w:t>
      </w:r>
    </w:p>
    <w:p w14:paraId="77175394"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54EE4861"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Номер счета контрагента</w:t>
      </w:r>
    </w:p>
    <w:p w14:paraId="545B9591"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__________________________________________________________________________________</w:t>
      </w:r>
    </w:p>
    <w:p w14:paraId="5885BDD5" w14:textId="77777777" w:rsidR="00C75153" w:rsidRPr="00F43713" w:rsidRDefault="00C75153" w:rsidP="00C75153">
      <w:pPr>
        <w:spacing w:after="0" w:line="276" w:lineRule="auto"/>
        <w:jc w:val="both"/>
        <w:rPr>
          <w:rFonts w:ascii="Times New Roman" w:hAnsi="Times New Roman" w:cs="Times New Roman"/>
          <w:sz w:val="28"/>
          <w:szCs w:val="28"/>
        </w:rPr>
      </w:pPr>
    </w:p>
    <w:p w14:paraId="1DD06C46"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Данные о лицах, имеющих право подписи, в отношении которых отсутствуют судебные решения о дисквалификации:</w:t>
      </w:r>
    </w:p>
    <w:p w14:paraId="5FD66F60"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lastRenderedPageBreak/>
        <w:t>1. Должность______________________________________________________________________</w:t>
      </w:r>
    </w:p>
    <w:p w14:paraId="407BADB0"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Ф.И.О. ___________________________________________________________________________</w:t>
      </w:r>
    </w:p>
    <w:p w14:paraId="63C2FD6C"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Число, месяц и год рождения________________________________________________________</w:t>
      </w:r>
    </w:p>
    <w:p w14:paraId="4A80F2D3"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 xml:space="preserve">Паспорт: </w:t>
      </w:r>
      <w:proofErr w:type="spellStart"/>
      <w:r w:rsidRPr="00F43713">
        <w:rPr>
          <w:rFonts w:ascii="Times New Roman" w:hAnsi="Times New Roman" w:cs="Times New Roman"/>
          <w:sz w:val="28"/>
          <w:szCs w:val="28"/>
        </w:rPr>
        <w:t>серия___________номер_____________выдан</w:t>
      </w:r>
      <w:proofErr w:type="spellEnd"/>
      <w:r w:rsidRPr="00F43713">
        <w:rPr>
          <w:rFonts w:ascii="Times New Roman" w:hAnsi="Times New Roman" w:cs="Times New Roman"/>
          <w:sz w:val="28"/>
          <w:szCs w:val="28"/>
        </w:rPr>
        <w:t>_____ ___________________ _______г.</w:t>
      </w:r>
    </w:p>
    <w:p w14:paraId="4FF05348"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Кем выдан паспорт________________________________________________________________</w:t>
      </w:r>
    </w:p>
    <w:p w14:paraId="51B7C7B3" w14:textId="77777777" w:rsidR="00C75153" w:rsidRPr="00F43713" w:rsidRDefault="00C75153" w:rsidP="00C75153">
      <w:pPr>
        <w:spacing w:after="0" w:line="276" w:lineRule="auto"/>
        <w:jc w:val="both"/>
        <w:rPr>
          <w:rFonts w:ascii="Times New Roman" w:hAnsi="Times New Roman" w:cs="Times New Roman"/>
          <w:sz w:val="28"/>
          <w:szCs w:val="28"/>
        </w:rPr>
      </w:pPr>
    </w:p>
    <w:p w14:paraId="1274F001"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2. Должность______________________________________________________________________</w:t>
      </w:r>
    </w:p>
    <w:p w14:paraId="2B27FEE7"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Ф.И.О. ___________________________________________________________________________</w:t>
      </w:r>
    </w:p>
    <w:p w14:paraId="386AA1A9"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Число, месяц и год рождения________________________________________________________</w:t>
      </w:r>
    </w:p>
    <w:p w14:paraId="6DC89DA5"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 xml:space="preserve">Паспорт: </w:t>
      </w:r>
      <w:proofErr w:type="spellStart"/>
      <w:r w:rsidRPr="00F43713">
        <w:rPr>
          <w:rFonts w:ascii="Times New Roman" w:hAnsi="Times New Roman" w:cs="Times New Roman"/>
          <w:sz w:val="28"/>
          <w:szCs w:val="28"/>
        </w:rPr>
        <w:t>серия___________номер_____________выдан</w:t>
      </w:r>
      <w:proofErr w:type="spellEnd"/>
      <w:r w:rsidRPr="00F43713">
        <w:rPr>
          <w:rFonts w:ascii="Times New Roman" w:hAnsi="Times New Roman" w:cs="Times New Roman"/>
          <w:sz w:val="28"/>
          <w:szCs w:val="28"/>
        </w:rPr>
        <w:t>_____ ___________________ _______г.</w:t>
      </w:r>
    </w:p>
    <w:p w14:paraId="4454A732"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Кем выдан паспорт________________________________________________________________</w:t>
      </w:r>
    </w:p>
    <w:p w14:paraId="7E9F0480" w14:textId="77777777" w:rsidR="00C75153" w:rsidRPr="00F43713" w:rsidRDefault="00C75153" w:rsidP="00C75153">
      <w:pPr>
        <w:spacing w:after="0" w:line="276" w:lineRule="auto"/>
        <w:jc w:val="both"/>
        <w:rPr>
          <w:rFonts w:ascii="Times New Roman" w:hAnsi="Times New Roman" w:cs="Times New Roman"/>
          <w:sz w:val="28"/>
          <w:szCs w:val="28"/>
        </w:rPr>
      </w:pPr>
    </w:p>
    <w:p w14:paraId="357C8C73"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3. Должность______________________________________________________________________</w:t>
      </w:r>
    </w:p>
    <w:p w14:paraId="0624EBA0"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Ф.И.О. ___________________________________________________________________________</w:t>
      </w:r>
    </w:p>
    <w:p w14:paraId="5170166A"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Число, месяц и год рождения________________________________________________________</w:t>
      </w:r>
    </w:p>
    <w:p w14:paraId="5418D0AD"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 xml:space="preserve">Паспорт: </w:t>
      </w:r>
      <w:proofErr w:type="spellStart"/>
      <w:r w:rsidRPr="00F43713">
        <w:rPr>
          <w:rFonts w:ascii="Times New Roman" w:hAnsi="Times New Roman" w:cs="Times New Roman"/>
          <w:sz w:val="28"/>
          <w:szCs w:val="28"/>
        </w:rPr>
        <w:t>серия___________номер_____________выдан</w:t>
      </w:r>
      <w:proofErr w:type="spellEnd"/>
      <w:r w:rsidRPr="00F43713">
        <w:rPr>
          <w:rFonts w:ascii="Times New Roman" w:hAnsi="Times New Roman" w:cs="Times New Roman"/>
          <w:sz w:val="28"/>
          <w:szCs w:val="28"/>
        </w:rPr>
        <w:t>_____ ___________________ _______г.</w:t>
      </w:r>
    </w:p>
    <w:p w14:paraId="570A5377"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lastRenderedPageBreak/>
        <w:t>Кем выдан паспорт________________________________________________________________</w:t>
      </w:r>
    </w:p>
    <w:p w14:paraId="4230D52C" w14:textId="77777777" w:rsidR="00C75153" w:rsidRPr="00F43713" w:rsidRDefault="00C75153" w:rsidP="00C75153">
      <w:pPr>
        <w:spacing w:after="0" w:line="276" w:lineRule="auto"/>
        <w:jc w:val="both"/>
        <w:rPr>
          <w:rFonts w:ascii="Times New Roman" w:hAnsi="Times New Roman" w:cs="Times New Roman"/>
          <w:sz w:val="28"/>
          <w:szCs w:val="28"/>
        </w:rPr>
      </w:pPr>
    </w:p>
    <w:p w14:paraId="666EC3C3"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Компания имеет право на проверку всех сведений, указанных в анкете.</w:t>
      </w:r>
    </w:p>
    <w:p w14:paraId="69A1B784" w14:textId="77777777" w:rsidR="00C75153" w:rsidRPr="00F43713" w:rsidRDefault="00C75153" w:rsidP="00C75153">
      <w:pPr>
        <w:spacing w:after="0" w:line="276" w:lineRule="auto"/>
        <w:jc w:val="both"/>
        <w:rPr>
          <w:rFonts w:ascii="Times New Roman" w:hAnsi="Times New Roman" w:cs="Times New Roman"/>
          <w:sz w:val="28"/>
          <w:szCs w:val="28"/>
        </w:rPr>
      </w:pPr>
    </w:p>
    <w:p w14:paraId="7C0A38F6" w14:textId="77777777" w:rsidR="00C75153" w:rsidRPr="00F43713" w:rsidRDefault="00C75153" w:rsidP="00C75153">
      <w:pPr>
        <w:spacing w:after="0" w:line="276" w:lineRule="auto"/>
        <w:jc w:val="both"/>
        <w:rPr>
          <w:rFonts w:ascii="Times New Roman" w:hAnsi="Times New Roman" w:cs="Times New Roman"/>
          <w:sz w:val="28"/>
          <w:szCs w:val="28"/>
        </w:rPr>
      </w:pPr>
      <w:r w:rsidRPr="00F43713">
        <w:rPr>
          <w:rFonts w:ascii="Times New Roman" w:hAnsi="Times New Roman" w:cs="Times New Roman"/>
          <w:sz w:val="28"/>
          <w:szCs w:val="28"/>
        </w:rPr>
        <w:t>Дата заполнения подпись Ф.И.О.</w:t>
      </w:r>
    </w:p>
    <w:p w14:paraId="2F3838CB" w14:textId="77777777" w:rsidR="00C75153" w:rsidRPr="00F43713" w:rsidRDefault="00C75153" w:rsidP="00C75153">
      <w:pPr>
        <w:spacing w:after="0" w:line="276" w:lineRule="auto"/>
        <w:jc w:val="both"/>
        <w:rPr>
          <w:rFonts w:ascii="Times New Roman" w:hAnsi="Times New Roman" w:cs="Times New Roman"/>
          <w:i/>
          <w:sz w:val="28"/>
          <w:szCs w:val="28"/>
        </w:rPr>
      </w:pPr>
      <w:r w:rsidRPr="00F43713">
        <w:rPr>
          <w:rFonts w:ascii="Times New Roman" w:hAnsi="Times New Roman" w:cs="Times New Roman"/>
          <w:i/>
          <w:sz w:val="28"/>
          <w:szCs w:val="28"/>
        </w:rPr>
        <w:t>Исполнитель Ф.И.О.</w:t>
      </w:r>
    </w:p>
    <w:p w14:paraId="1AE78E4D" w14:textId="77777777" w:rsidR="00C75153" w:rsidRPr="00F43713" w:rsidRDefault="00C75153" w:rsidP="00C75153">
      <w:pPr>
        <w:spacing w:after="0" w:line="276" w:lineRule="auto"/>
        <w:jc w:val="both"/>
        <w:rPr>
          <w:rFonts w:ascii="Times New Roman" w:hAnsi="Times New Roman" w:cs="Times New Roman"/>
          <w:i/>
          <w:sz w:val="28"/>
          <w:szCs w:val="28"/>
        </w:rPr>
      </w:pPr>
      <w:r w:rsidRPr="00F43713">
        <w:rPr>
          <w:rFonts w:ascii="Times New Roman" w:hAnsi="Times New Roman" w:cs="Times New Roman"/>
          <w:i/>
          <w:sz w:val="28"/>
          <w:szCs w:val="28"/>
        </w:rPr>
        <w:t>(участника)</w:t>
      </w:r>
    </w:p>
    <w:p w14:paraId="02DA647A" w14:textId="77777777" w:rsidR="00020BB6" w:rsidRPr="00F43713" w:rsidRDefault="00020BB6" w:rsidP="00020BB6">
      <w:pPr>
        <w:jc w:val="right"/>
        <w:rPr>
          <w:rFonts w:ascii="Times New Roman" w:hAnsi="Times New Roman" w:cs="Times New Roman"/>
          <w:b/>
          <w:i/>
          <w:sz w:val="28"/>
          <w:szCs w:val="28"/>
        </w:rPr>
      </w:pPr>
    </w:p>
    <w:p w14:paraId="0F4D562B" w14:textId="429D19EA" w:rsidR="00FA6E37" w:rsidRPr="00F43713" w:rsidRDefault="00FA6E37">
      <w:pPr>
        <w:rPr>
          <w:rFonts w:ascii="Times New Roman" w:hAnsi="Times New Roman" w:cs="Times New Roman"/>
          <w:b/>
          <w:i/>
          <w:sz w:val="28"/>
          <w:szCs w:val="28"/>
        </w:rPr>
      </w:pPr>
      <w:r w:rsidRPr="00F43713">
        <w:rPr>
          <w:rFonts w:ascii="Times New Roman" w:hAnsi="Times New Roman" w:cs="Times New Roman"/>
          <w:b/>
          <w:i/>
          <w:sz w:val="28"/>
          <w:szCs w:val="28"/>
        </w:rPr>
        <w:br w:type="page"/>
      </w:r>
    </w:p>
    <w:p w14:paraId="62973CFD" w14:textId="673EF640" w:rsidR="002A6AFD" w:rsidRPr="00F43713" w:rsidRDefault="00020BB6" w:rsidP="00020BB6">
      <w:pPr>
        <w:jc w:val="right"/>
        <w:rPr>
          <w:rFonts w:ascii="Times New Roman" w:hAnsi="Times New Roman" w:cs="Times New Roman"/>
          <w:b/>
          <w:i/>
          <w:sz w:val="28"/>
          <w:szCs w:val="28"/>
        </w:rPr>
      </w:pPr>
      <w:r w:rsidRPr="00F43713">
        <w:rPr>
          <w:rFonts w:ascii="Times New Roman" w:hAnsi="Times New Roman" w:cs="Times New Roman"/>
          <w:b/>
          <w:i/>
          <w:sz w:val="28"/>
          <w:szCs w:val="28"/>
        </w:rPr>
        <w:lastRenderedPageBreak/>
        <w:t>(ф</w:t>
      </w:r>
      <w:r w:rsidR="002A6AFD" w:rsidRPr="00F43713">
        <w:rPr>
          <w:rFonts w:ascii="Times New Roman" w:hAnsi="Times New Roman" w:cs="Times New Roman"/>
          <w:b/>
          <w:i/>
          <w:sz w:val="28"/>
          <w:szCs w:val="28"/>
        </w:rPr>
        <w:t xml:space="preserve">орма </w:t>
      </w:r>
      <w:r w:rsidRPr="00F43713">
        <w:rPr>
          <w:rFonts w:ascii="Times New Roman" w:hAnsi="Times New Roman" w:cs="Times New Roman"/>
          <w:b/>
          <w:i/>
          <w:sz w:val="28"/>
          <w:szCs w:val="28"/>
        </w:rPr>
        <w:t>4)</w:t>
      </w:r>
    </w:p>
    <w:p w14:paraId="6F383E5D" w14:textId="77777777" w:rsidR="002A6AFD" w:rsidRPr="00F43713" w:rsidRDefault="002A6AFD" w:rsidP="00020BB6">
      <w:pPr>
        <w:suppressAutoHyphens/>
        <w:spacing w:after="0" w:line="240" w:lineRule="auto"/>
        <w:jc w:val="center"/>
        <w:rPr>
          <w:rFonts w:ascii="Times New Roman" w:hAnsi="Times New Roman" w:cs="Times New Roman"/>
          <w:b/>
          <w:sz w:val="28"/>
          <w:szCs w:val="28"/>
        </w:rPr>
      </w:pPr>
      <w:r w:rsidRPr="00F43713">
        <w:rPr>
          <w:rFonts w:ascii="Times New Roman" w:hAnsi="Times New Roman" w:cs="Times New Roman"/>
          <w:b/>
          <w:sz w:val="28"/>
          <w:szCs w:val="28"/>
        </w:rPr>
        <w:t xml:space="preserve">Справка о перечне и объемах выполнения аналогичных договоров </w:t>
      </w:r>
    </w:p>
    <w:p w14:paraId="5BBD5C36" w14:textId="77777777" w:rsidR="002A6AFD" w:rsidRPr="00F43713" w:rsidRDefault="002A6AFD" w:rsidP="00020BB6">
      <w:pPr>
        <w:suppressAutoHyphens/>
        <w:spacing w:after="0" w:line="240" w:lineRule="auto"/>
        <w:jc w:val="center"/>
        <w:rPr>
          <w:rFonts w:ascii="Times New Roman" w:hAnsi="Times New Roman" w:cs="Times New Roman"/>
          <w:sz w:val="28"/>
          <w:szCs w:val="28"/>
        </w:rPr>
      </w:pPr>
      <w:r w:rsidRPr="00F43713">
        <w:rPr>
          <w:rFonts w:ascii="Times New Roman" w:hAnsi="Times New Roman" w:cs="Times New Roman"/>
          <w:b/>
          <w:sz w:val="28"/>
          <w:szCs w:val="28"/>
        </w:rPr>
        <w:t xml:space="preserve">за последние 3 года </w:t>
      </w:r>
      <w:r w:rsidRPr="00F43713">
        <w:rPr>
          <w:rFonts w:ascii="Times New Roman" w:hAnsi="Times New Roman" w:cs="Times New Roman"/>
          <w:sz w:val="28"/>
          <w:szCs w:val="28"/>
        </w:rPr>
        <w:t>(аналогичной продукции)</w:t>
      </w:r>
    </w:p>
    <w:p w14:paraId="0A876926" w14:textId="77777777" w:rsidR="002A6AFD" w:rsidRPr="00F43713" w:rsidRDefault="002A6AFD" w:rsidP="00020BB6">
      <w:pPr>
        <w:spacing w:after="0" w:line="240" w:lineRule="auto"/>
        <w:rPr>
          <w:rFonts w:ascii="Times New Roman" w:hAnsi="Times New Roman" w:cs="Times New Roman"/>
          <w:color w:val="000000"/>
          <w:sz w:val="28"/>
          <w:szCs w:val="28"/>
        </w:rPr>
      </w:pPr>
    </w:p>
    <w:p w14:paraId="79C7967E" w14:textId="77777777" w:rsidR="00020BB6" w:rsidRPr="00F43713" w:rsidRDefault="00020BB6" w:rsidP="00020BB6">
      <w:pPr>
        <w:spacing w:after="0" w:line="240" w:lineRule="auto"/>
        <w:rPr>
          <w:rFonts w:ascii="Times New Roman" w:hAnsi="Times New Roman" w:cs="Times New Roman"/>
          <w:color w:val="000000"/>
          <w:sz w:val="28"/>
          <w:szCs w:val="28"/>
        </w:rPr>
      </w:pPr>
    </w:p>
    <w:p w14:paraId="07D98F01" w14:textId="32ADD5C8" w:rsidR="002A6AFD" w:rsidRPr="00F43713" w:rsidRDefault="002A6AFD" w:rsidP="00020BB6">
      <w:pPr>
        <w:spacing w:after="0" w:line="240" w:lineRule="auto"/>
        <w:rPr>
          <w:rFonts w:ascii="Times New Roman" w:hAnsi="Times New Roman" w:cs="Times New Roman"/>
          <w:color w:val="000000"/>
          <w:sz w:val="28"/>
          <w:szCs w:val="28"/>
        </w:rPr>
      </w:pPr>
      <w:r w:rsidRPr="00F43713">
        <w:rPr>
          <w:rFonts w:ascii="Times New Roman" w:hAnsi="Times New Roman" w:cs="Times New Roman"/>
          <w:color w:val="000000"/>
          <w:sz w:val="28"/>
          <w:szCs w:val="28"/>
        </w:rPr>
        <w:t>Наименование и адрес Участника: __________________</w:t>
      </w:r>
      <w:r w:rsidR="00020BB6" w:rsidRPr="00F43713">
        <w:rPr>
          <w:rFonts w:ascii="Times New Roman" w:hAnsi="Times New Roman" w:cs="Times New Roman"/>
          <w:color w:val="000000"/>
          <w:sz w:val="28"/>
          <w:szCs w:val="28"/>
        </w:rPr>
        <w:t>__________________</w:t>
      </w:r>
      <w:r w:rsidRPr="00F43713">
        <w:rPr>
          <w:rFonts w:ascii="Times New Roman" w:hAnsi="Times New Roman" w:cs="Times New Roman"/>
          <w:color w:val="000000"/>
          <w:sz w:val="28"/>
          <w:szCs w:val="28"/>
        </w:rPr>
        <w:t>_______________</w:t>
      </w:r>
    </w:p>
    <w:p w14:paraId="78E5630B" w14:textId="77777777" w:rsidR="00020BB6" w:rsidRPr="00F43713" w:rsidRDefault="00020BB6" w:rsidP="00020BB6">
      <w:pPr>
        <w:spacing w:after="0" w:line="240" w:lineRule="auto"/>
        <w:rPr>
          <w:rFonts w:ascii="Times New Roman" w:hAnsi="Times New Roman" w:cs="Times New Roman"/>
          <w:color w:val="000000"/>
          <w:sz w:val="28"/>
          <w:szCs w:val="28"/>
        </w:rPr>
      </w:pPr>
    </w:p>
    <w:p w14:paraId="404FD5AE" w14:textId="77777777" w:rsidR="002A6AFD" w:rsidRPr="00F43713" w:rsidRDefault="002A6AFD" w:rsidP="00020BB6">
      <w:pPr>
        <w:spacing w:after="0" w:line="240" w:lineRule="auto"/>
        <w:rPr>
          <w:rFonts w:ascii="Times New Roman" w:hAnsi="Times New Roman" w:cs="Times New Roman"/>
          <w:color w:val="000000"/>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F4371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F43713" w:rsidRDefault="002A6AFD" w:rsidP="00020BB6">
            <w:pPr>
              <w:pStyle w:val="af0"/>
              <w:spacing w:before="0" w:after="0"/>
              <w:jc w:val="center"/>
              <w:rPr>
                <w:sz w:val="28"/>
                <w:szCs w:val="28"/>
              </w:rPr>
            </w:pPr>
            <w:r w:rsidRPr="00F43713">
              <w:rPr>
                <w:sz w:val="28"/>
                <w:szCs w:val="28"/>
              </w:rPr>
              <w:t>№</w:t>
            </w:r>
          </w:p>
          <w:p w14:paraId="1A94EBC9" w14:textId="77777777" w:rsidR="002A6AFD" w:rsidRPr="00F43713" w:rsidRDefault="002A6AFD" w:rsidP="00020BB6">
            <w:pPr>
              <w:pStyle w:val="af0"/>
              <w:spacing w:before="0" w:after="0"/>
              <w:jc w:val="center"/>
              <w:rPr>
                <w:sz w:val="28"/>
                <w:szCs w:val="28"/>
              </w:rPr>
            </w:pPr>
            <w:r w:rsidRPr="00F43713">
              <w:rPr>
                <w:sz w:val="28"/>
                <w:szCs w:val="28"/>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F43713" w:rsidRDefault="002A6AFD" w:rsidP="00020BB6">
            <w:pPr>
              <w:pStyle w:val="af0"/>
              <w:spacing w:before="0" w:after="0"/>
              <w:jc w:val="center"/>
              <w:rPr>
                <w:sz w:val="28"/>
                <w:szCs w:val="28"/>
              </w:rPr>
            </w:pPr>
            <w:r w:rsidRPr="00F43713">
              <w:rPr>
                <w:sz w:val="28"/>
                <w:szCs w:val="28"/>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F43713" w:rsidRDefault="002A6AFD" w:rsidP="00020BB6">
            <w:pPr>
              <w:pStyle w:val="af0"/>
              <w:spacing w:before="0" w:after="0"/>
              <w:jc w:val="center"/>
              <w:rPr>
                <w:sz w:val="28"/>
                <w:szCs w:val="28"/>
              </w:rPr>
            </w:pPr>
            <w:r w:rsidRPr="00F43713">
              <w:rPr>
                <w:sz w:val="28"/>
                <w:szCs w:val="28"/>
              </w:rPr>
              <w:t xml:space="preserve">Заказчик </w:t>
            </w:r>
            <w:r w:rsidRPr="00F43713">
              <w:rPr>
                <w:sz w:val="28"/>
                <w:szCs w:val="28"/>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F43713" w:rsidRDefault="002A6AFD" w:rsidP="00020BB6">
            <w:pPr>
              <w:pStyle w:val="af0"/>
              <w:spacing w:before="0" w:after="0"/>
              <w:jc w:val="center"/>
              <w:rPr>
                <w:sz w:val="28"/>
                <w:szCs w:val="28"/>
              </w:rPr>
            </w:pPr>
            <w:r w:rsidRPr="00F43713">
              <w:rPr>
                <w:sz w:val="28"/>
                <w:szCs w:val="28"/>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F43713" w:rsidRDefault="002A6AFD" w:rsidP="005155BE">
            <w:pPr>
              <w:pStyle w:val="af0"/>
              <w:spacing w:before="0" w:after="0"/>
              <w:ind w:left="-108" w:right="-77"/>
              <w:jc w:val="center"/>
              <w:rPr>
                <w:sz w:val="28"/>
                <w:szCs w:val="28"/>
              </w:rPr>
            </w:pPr>
            <w:r w:rsidRPr="00F43713">
              <w:rPr>
                <w:sz w:val="28"/>
                <w:szCs w:val="28"/>
              </w:rPr>
              <w:t>Сумма договора</w:t>
            </w:r>
            <w:r w:rsidR="005155BE" w:rsidRPr="00F43713">
              <w:rPr>
                <w:sz w:val="28"/>
                <w:szCs w:val="28"/>
              </w:rPr>
              <w:t xml:space="preserve">, </w:t>
            </w:r>
            <w:r w:rsidRPr="00F43713">
              <w:rPr>
                <w:sz w:val="28"/>
                <w:szCs w:val="28"/>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F43713" w:rsidRDefault="002A6AFD" w:rsidP="00020BB6">
            <w:pPr>
              <w:pStyle w:val="af0"/>
              <w:spacing w:before="0" w:after="0"/>
              <w:ind w:left="-108" w:right="-54"/>
              <w:jc w:val="center"/>
              <w:rPr>
                <w:sz w:val="28"/>
                <w:szCs w:val="28"/>
              </w:rPr>
            </w:pPr>
            <w:r w:rsidRPr="00F43713">
              <w:rPr>
                <w:sz w:val="28"/>
                <w:szCs w:val="28"/>
              </w:rPr>
              <w:t>Сведения о рекламациях по перечисленным договорам</w:t>
            </w:r>
          </w:p>
        </w:tc>
      </w:tr>
      <w:tr w:rsidR="002A6AFD" w:rsidRPr="00F4371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F43713" w:rsidRDefault="002A6AFD" w:rsidP="00020BB6">
            <w:pPr>
              <w:numPr>
                <w:ilvl w:val="0"/>
                <w:numId w:val="7"/>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F43713" w:rsidRDefault="002A6AFD" w:rsidP="00020BB6">
            <w:pPr>
              <w:pStyle w:val="af1"/>
              <w:spacing w:before="0" w:after="0"/>
              <w:rPr>
                <w:sz w:val="28"/>
                <w:szCs w:val="28"/>
              </w:rPr>
            </w:pPr>
          </w:p>
        </w:tc>
      </w:tr>
      <w:tr w:rsidR="002A6AFD" w:rsidRPr="00F4371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F43713" w:rsidRDefault="002A6AFD" w:rsidP="00020BB6">
            <w:pPr>
              <w:numPr>
                <w:ilvl w:val="0"/>
                <w:numId w:val="7"/>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F43713" w:rsidRDefault="002A6AFD" w:rsidP="00020BB6">
            <w:pPr>
              <w:pStyle w:val="af1"/>
              <w:spacing w:before="0" w:after="0"/>
              <w:rPr>
                <w:sz w:val="28"/>
                <w:szCs w:val="28"/>
              </w:rPr>
            </w:pPr>
          </w:p>
        </w:tc>
      </w:tr>
      <w:tr w:rsidR="002A6AFD" w:rsidRPr="00F4371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F43713" w:rsidRDefault="002A6AFD" w:rsidP="00020BB6">
            <w:pPr>
              <w:numPr>
                <w:ilvl w:val="0"/>
                <w:numId w:val="7"/>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F43713" w:rsidRDefault="002A6AFD" w:rsidP="00020BB6">
            <w:pPr>
              <w:pStyle w:val="af1"/>
              <w:spacing w:before="0" w:after="0"/>
              <w:rPr>
                <w:sz w:val="28"/>
                <w:szCs w:val="28"/>
              </w:rPr>
            </w:pPr>
          </w:p>
        </w:tc>
      </w:tr>
      <w:tr w:rsidR="002A6AFD" w:rsidRPr="00F4371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F43713" w:rsidRDefault="002A6AFD" w:rsidP="00020BB6">
            <w:pPr>
              <w:pStyle w:val="af1"/>
              <w:spacing w:before="0" w:after="0"/>
              <w:rPr>
                <w:sz w:val="28"/>
                <w:szCs w:val="28"/>
              </w:rPr>
            </w:pPr>
            <w:r w:rsidRPr="00F43713">
              <w:rPr>
                <w:sz w:val="28"/>
                <w:szCs w:val="28"/>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F43713" w:rsidRDefault="002A6AFD" w:rsidP="00020BB6">
            <w:pPr>
              <w:pStyle w:val="af1"/>
              <w:spacing w:before="0" w:after="0"/>
              <w:rPr>
                <w:sz w:val="28"/>
                <w:szCs w:val="28"/>
              </w:rPr>
            </w:pPr>
          </w:p>
        </w:tc>
      </w:tr>
      <w:tr w:rsidR="002A6AFD" w:rsidRPr="00F4371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7D1F667C" w:rsidR="002A6AFD" w:rsidRPr="00F43713" w:rsidRDefault="002A6AFD" w:rsidP="00E31D88">
            <w:pPr>
              <w:pStyle w:val="af1"/>
              <w:spacing w:before="0" w:after="0"/>
              <w:jc w:val="center"/>
              <w:rPr>
                <w:b/>
                <w:sz w:val="28"/>
                <w:szCs w:val="28"/>
              </w:rPr>
            </w:pPr>
            <w:r w:rsidRPr="00F43713">
              <w:rPr>
                <w:b/>
                <w:sz w:val="28"/>
                <w:szCs w:val="28"/>
              </w:rPr>
              <w:t>ИТОГО за целый год [</w:t>
            </w:r>
            <w:r w:rsidRPr="00F43713">
              <w:rPr>
                <w:rStyle w:val="af"/>
                <w:sz w:val="28"/>
                <w:szCs w:val="28"/>
                <w:highlight w:val="yellow"/>
              </w:rPr>
              <w:t>указать год, например «20</w:t>
            </w:r>
            <w:r w:rsidR="00FA6E37" w:rsidRPr="00F43713">
              <w:rPr>
                <w:rStyle w:val="af"/>
                <w:sz w:val="28"/>
                <w:szCs w:val="28"/>
                <w:highlight w:val="yellow"/>
              </w:rPr>
              <w:t>24</w:t>
            </w:r>
            <w:r w:rsidRPr="00F43713">
              <w:rPr>
                <w:rStyle w:val="af"/>
                <w:sz w:val="28"/>
                <w:szCs w:val="28"/>
                <w:highlight w:val="yellow"/>
              </w:rPr>
              <w:t>»</w:t>
            </w:r>
            <w:r w:rsidRPr="00F43713">
              <w:rPr>
                <w:b/>
                <w:sz w:val="28"/>
                <w:szCs w:val="28"/>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F43713" w:rsidRDefault="002A6AFD" w:rsidP="00020BB6">
            <w:pPr>
              <w:pStyle w:val="af1"/>
              <w:spacing w:before="0" w:after="0"/>
              <w:rPr>
                <w:b/>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F43713" w:rsidRDefault="002A6AFD" w:rsidP="00020BB6">
            <w:pPr>
              <w:pStyle w:val="af1"/>
              <w:spacing w:before="0" w:after="0"/>
              <w:jc w:val="center"/>
              <w:rPr>
                <w:b/>
                <w:sz w:val="28"/>
                <w:szCs w:val="28"/>
              </w:rPr>
            </w:pPr>
            <w:r w:rsidRPr="00F43713">
              <w:rPr>
                <w:b/>
                <w:sz w:val="28"/>
                <w:szCs w:val="28"/>
              </w:rPr>
              <w:t>х</w:t>
            </w:r>
          </w:p>
        </w:tc>
      </w:tr>
      <w:tr w:rsidR="002A6AFD" w:rsidRPr="00F4371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F43713" w:rsidRDefault="002A6AFD" w:rsidP="00020BB6">
            <w:pPr>
              <w:numPr>
                <w:ilvl w:val="0"/>
                <w:numId w:val="8"/>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F43713" w:rsidRDefault="002A6AFD" w:rsidP="00020BB6">
            <w:pPr>
              <w:pStyle w:val="af1"/>
              <w:spacing w:before="0" w:after="0"/>
              <w:rPr>
                <w:sz w:val="28"/>
                <w:szCs w:val="28"/>
              </w:rPr>
            </w:pPr>
          </w:p>
        </w:tc>
      </w:tr>
      <w:tr w:rsidR="002A6AFD" w:rsidRPr="00F4371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F43713" w:rsidRDefault="002A6AFD" w:rsidP="00020BB6">
            <w:pPr>
              <w:numPr>
                <w:ilvl w:val="0"/>
                <w:numId w:val="8"/>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F43713" w:rsidRDefault="002A6AFD" w:rsidP="00020BB6">
            <w:pPr>
              <w:pStyle w:val="af1"/>
              <w:spacing w:before="0" w:after="0"/>
              <w:rPr>
                <w:sz w:val="28"/>
                <w:szCs w:val="28"/>
              </w:rPr>
            </w:pPr>
          </w:p>
        </w:tc>
      </w:tr>
      <w:tr w:rsidR="002A6AFD" w:rsidRPr="00F4371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F43713" w:rsidRDefault="002A6AFD" w:rsidP="00020BB6">
            <w:pPr>
              <w:numPr>
                <w:ilvl w:val="0"/>
                <w:numId w:val="8"/>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F43713" w:rsidRDefault="002A6AFD" w:rsidP="00020BB6">
            <w:pPr>
              <w:pStyle w:val="af1"/>
              <w:spacing w:before="0" w:after="0"/>
              <w:rPr>
                <w:sz w:val="28"/>
                <w:szCs w:val="28"/>
              </w:rPr>
            </w:pPr>
          </w:p>
        </w:tc>
      </w:tr>
      <w:tr w:rsidR="002A6AFD" w:rsidRPr="00F4371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F43713" w:rsidRDefault="002A6AFD" w:rsidP="00020BB6">
            <w:pPr>
              <w:pStyle w:val="af1"/>
              <w:spacing w:before="0" w:after="0"/>
              <w:rPr>
                <w:sz w:val="28"/>
                <w:szCs w:val="28"/>
              </w:rPr>
            </w:pPr>
            <w:r w:rsidRPr="00F43713">
              <w:rPr>
                <w:sz w:val="28"/>
                <w:szCs w:val="28"/>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F43713" w:rsidRDefault="002A6AFD" w:rsidP="00020BB6">
            <w:pPr>
              <w:pStyle w:val="af1"/>
              <w:spacing w:before="0" w:after="0"/>
              <w:rPr>
                <w:sz w:val="28"/>
                <w:szCs w:val="28"/>
              </w:rPr>
            </w:pPr>
          </w:p>
        </w:tc>
      </w:tr>
      <w:tr w:rsidR="002A6AFD" w:rsidRPr="00F4371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F43713" w:rsidRDefault="002A6AFD" w:rsidP="00020BB6">
            <w:pPr>
              <w:pStyle w:val="af1"/>
              <w:spacing w:before="0" w:after="0"/>
              <w:rPr>
                <w:sz w:val="28"/>
                <w:szCs w:val="28"/>
                <w:highlight w:val="yellow"/>
              </w:rPr>
            </w:pPr>
            <w:r w:rsidRPr="00F43713">
              <w:rPr>
                <w:sz w:val="28"/>
                <w:szCs w:val="28"/>
                <w:highlight w:val="yellow"/>
              </w:rPr>
              <w:t>…………………………………………………………………………………………………………</w:t>
            </w:r>
          </w:p>
        </w:tc>
      </w:tr>
      <w:tr w:rsidR="002A6AFD" w:rsidRPr="00F4371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2B85E14B" w:rsidR="002A6AFD" w:rsidRPr="00F43713" w:rsidRDefault="002A6AFD" w:rsidP="00E31D88">
            <w:pPr>
              <w:pStyle w:val="af1"/>
              <w:spacing w:before="0" w:after="0"/>
              <w:jc w:val="center"/>
              <w:rPr>
                <w:b/>
                <w:sz w:val="28"/>
                <w:szCs w:val="28"/>
              </w:rPr>
            </w:pPr>
            <w:r w:rsidRPr="00F43713">
              <w:rPr>
                <w:b/>
                <w:sz w:val="28"/>
                <w:szCs w:val="28"/>
              </w:rPr>
              <w:t>ИТОГО за целый год [</w:t>
            </w:r>
            <w:r w:rsidRPr="00F43713">
              <w:rPr>
                <w:rStyle w:val="af"/>
                <w:sz w:val="28"/>
                <w:szCs w:val="28"/>
                <w:highlight w:val="yellow"/>
              </w:rPr>
              <w:t>указать год, например «20</w:t>
            </w:r>
            <w:r w:rsidR="003816FA" w:rsidRPr="00F43713">
              <w:rPr>
                <w:rStyle w:val="af"/>
                <w:sz w:val="28"/>
                <w:szCs w:val="28"/>
                <w:highlight w:val="yellow"/>
              </w:rPr>
              <w:t>2</w:t>
            </w:r>
            <w:r w:rsidR="00FA6E37" w:rsidRPr="00F43713">
              <w:rPr>
                <w:rStyle w:val="af"/>
                <w:sz w:val="28"/>
                <w:szCs w:val="28"/>
                <w:highlight w:val="yellow"/>
              </w:rPr>
              <w:t>3</w:t>
            </w:r>
            <w:r w:rsidRPr="00F43713">
              <w:rPr>
                <w:rStyle w:val="af"/>
                <w:sz w:val="28"/>
                <w:szCs w:val="28"/>
                <w:highlight w:val="yellow"/>
              </w:rPr>
              <w:t>»</w:t>
            </w:r>
            <w:r w:rsidRPr="00F43713">
              <w:rPr>
                <w:b/>
                <w:sz w:val="28"/>
                <w:szCs w:val="28"/>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F43713" w:rsidRDefault="002A6AFD" w:rsidP="00020BB6">
            <w:pPr>
              <w:pStyle w:val="af1"/>
              <w:spacing w:before="0" w:after="0"/>
              <w:rPr>
                <w:b/>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F43713" w:rsidRDefault="002A6AFD" w:rsidP="00020BB6">
            <w:pPr>
              <w:pStyle w:val="af1"/>
              <w:spacing w:before="0" w:after="0"/>
              <w:jc w:val="center"/>
              <w:rPr>
                <w:b/>
                <w:sz w:val="28"/>
                <w:szCs w:val="28"/>
              </w:rPr>
            </w:pPr>
            <w:r w:rsidRPr="00F43713">
              <w:rPr>
                <w:b/>
                <w:sz w:val="28"/>
                <w:szCs w:val="28"/>
              </w:rPr>
              <w:t>х</w:t>
            </w:r>
          </w:p>
        </w:tc>
      </w:tr>
      <w:tr w:rsidR="002A6AFD" w:rsidRPr="00F4371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F43713" w:rsidRDefault="002A6AFD" w:rsidP="00020BB6">
            <w:pPr>
              <w:numPr>
                <w:ilvl w:val="0"/>
                <w:numId w:val="9"/>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F43713" w:rsidRDefault="002A6AFD" w:rsidP="00020BB6">
            <w:pPr>
              <w:pStyle w:val="af1"/>
              <w:spacing w:before="0" w:after="0"/>
              <w:jc w:val="center"/>
              <w:rPr>
                <w:sz w:val="28"/>
                <w:szCs w:val="28"/>
              </w:rPr>
            </w:pPr>
          </w:p>
        </w:tc>
      </w:tr>
      <w:tr w:rsidR="002A6AFD" w:rsidRPr="00F4371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F43713" w:rsidRDefault="002A6AFD" w:rsidP="00020BB6">
            <w:pPr>
              <w:numPr>
                <w:ilvl w:val="0"/>
                <w:numId w:val="9"/>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F43713" w:rsidRDefault="002A6AFD" w:rsidP="00020BB6">
            <w:pPr>
              <w:pStyle w:val="af1"/>
              <w:spacing w:before="0" w:after="0"/>
              <w:jc w:val="center"/>
              <w:rPr>
                <w:sz w:val="28"/>
                <w:szCs w:val="28"/>
              </w:rPr>
            </w:pPr>
          </w:p>
        </w:tc>
      </w:tr>
      <w:tr w:rsidR="002A6AFD" w:rsidRPr="00F4371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F43713" w:rsidRDefault="002A6AFD" w:rsidP="00020BB6">
            <w:pPr>
              <w:numPr>
                <w:ilvl w:val="0"/>
                <w:numId w:val="9"/>
              </w:numPr>
              <w:spacing w:after="0" w:line="240" w:lineRule="auto"/>
              <w:jc w:val="both"/>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F43713" w:rsidRDefault="002A6AFD" w:rsidP="00020BB6">
            <w:pPr>
              <w:pStyle w:val="af1"/>
              <w:spacing w:before="0" w:after="0"/>
              <w:jc w:val="center"/>
              <w:rPr>
                <w:sz w:val="28"/>
                <w:szCs w:val="28"/>
              </w:rPr>
            </w:pPr>
          </w:p>
        </w:tc>
      </w:tr>
      <w:tr w:rsidR="002A6AFD" w:rsidRPr="00F4371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F43713" w:rsidRDefault="002A6AFD" w:rsidP="00020BB6">
            <w:pPr>
              <w:pStyle w:val="af1"/>
              <w:spacing w:before="0" w:after="0"/>
              <w:rPr>
                <w:sz w:val="28"/>
                <w:szCs w:val="28"/>
              </w:rPr>
            </w:pPr>
            <w:r w:rsidRPr="00F43713">
              <w:rPr>
                <w:sz w:val="28"/>
                <w:szCs w:val="28"/>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F43713" w:rsidRDefault="002A6AFD" w:rsidP="00020BB6">
            <w:pPr>
              <w:pStyle w:val="af1"/>
              <w:spacing w:before="0" w:after="0"/>
              <w:rPr>
                <w:sz w:val="28"/>
                <w:szCs w:val="28"/>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F43713" w:rsidRDefault="002A6AFD" w:rsidP="00020BB6">
            <w:pPr>
              <w:pStyle w:val="af1"/>
              <w:spacing w:before="0" w:after="0"/>
              <w:rPr>
                <w:sz w:val="28"/>
                <w:szCs w:val="28"/>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F43713" w:rsidRDefault="002A6AFD" w:rsidP="00020BB6">
            <w:pPr>
              <w:pStyle w:val="af1"/>
              <w:spacing w:before="0" w:after="0"/>
              <w:rPr>
                <w:sz w:val="28"/>
                <w:szCs w:val="28"/>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F43713" w:rsidRDefault="002A6AFD" w:rsidP="00020BB6">
            <w:pPr>
              <w:pStyle w:val="af1"/>
              <w:spacing w:before="0" w:after="0"/>
              <w:jc w:val="center"/>
              <w:rPr>
                <w:sz w:val="28"/>
                <w:szCs w:val="28"/>
              </w:rPr>
            </w:pPr>
          </w:p>
        </w:tc>
      </w:tr>
      <w:tr w:rsidR="002A6AFD" w:rsidRPr="00F4371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F43713" w:rsidRDefault="002A6AFD" w:rsidP="00020BB6">
            <w:pPr>
              <w:pStyle w:val="af1"/>
              <w:spacing w:before="0" w:after="0"/>
              <w:jc w:val="center"/>
              <w:rPr>
                <w:b/>
                <w:sz w:val="28"/>
                <w:szCs w:val="28"/>
              </w:rPr>
            </w:pPr>
            <w:r w:rsidRPr="00F43713">
              <w:rPr>
                <w:b/>
                <w:sz w:val="28"/>
                <w:szCs w:val="28"/>
              </w:rPr>
              <w:t xml:space="preserve">ИТОГО за последний завершившийся отчетный период </w:t>
            </w:r>
            <w:r w:rsidRPr="00F43713">
              <w:rPr>
                <w:b/>
                <w:sz w:val="28"/>
                <w:szCs w:val="28"/>
                <w:highlight w:val="yellow"/>
              </w:rPr>
              <w:t>[</w:t>
            </w:r>
            <w:r w:rsidRPr="00F43713">
              <w:rPr>
                <w:rStyle w:val="af"/>
                <w:sz w:val="28"/>
                <w:szCs w:val="28"/>
                <w:highlight w:val="yellow"/>
              </w:rPr>
              <w:t>указать текущий год</w:t>
            </w:r>
            <w:r w:rsidRPr="00F43713">
              <w:rPr>
                <w:b/>
                <w:sz w:val="28"/>
                <w:szCs w:val="28"/>
                <w:highlight w:val="yellow"/>
              </w:rPr>
              <w:t>]</w:t>
            </w:r>
            <w:r w:rsidRPr="00F43713">
              <w:rPr>
                <w:b/>
                <w:sz w:val="28"/>
                <w:szCs w:val="28"/>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F43713" w:rsidRDefault="002A6AFD" w:rsidP="00020BB6">
            <w:pPr>
              <w:pStyle w:val="af1"/>
              <w:spacing w:before="0" w:after="0"/>
              <w:rPr>
                <w:b/>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F43713" w:rsidRDefault="002A6AFD" w:rsidP="00020BB6">
            <w:pPr>
              <w:pStyle w:val="af1"/>
              <w:spacing w:before="0" w:after="0"/>
              <w:jc w:val="center"/>
              <w:rPr>
                <w:b/>
                <w:sz w:val="28"/>
                <w:szCs w:val="28"/>
              </w:rPr>
            </w:pPr>
            <w:r w:rsidRPr="00F43713">
              <w:rPr>
                <w:b/>
                <w:sz w:val="28"/>
                <w:szCs w:val="28"/>
              </w:rPr>
              <w:t>х</w:t>
            </w:r>
          </w:p>
        </w:tc>
      </w:tr>
    </w:tbl>
    <w:p w14:paraId="5661A42E" w14:textId="77777777" w:rsidR="002A6AFD" w:rsidRPr="00F43713" w:rsidRDefault="002A6AFD" w:rsidP="00020BB6">
      <w:pPr>
        <w:spacing w:after="0" w:line="240" w:lineRule="auto"/>
        <w:rPr>
          <w:rFonts w:ascii="Times New Roman" w:hAnsi="Times New Roman" w:cs="Times New Roman"/>
          <w:sz w:val="28"/>
          <w:szCs w:val="28"/>
        </w:rPr>
      </w:pPr>
    </w:p>
    <w:p w14:paraId="7AE46282" w14:textId="77777777" w:rsidR="002A6AFD" w:rsidRPr="00F43713" w:rsidRDefault="002A6AFD" w:rsidP="00020BB6">
      <w:pPr>
        <w:spacing w:after="0" w:line="240" w:lineRule="auto"/>
        <w:rPr>
          <w:rFonts w:ascii="Times New Roman" w:hAnsi="Times New Roman" w:cs="Times New Roman"/>
          <w:sz w:val="28"/>
          <w:szCs w:val="28"/>
        </w:rPr>
      </w:pPr>
      <w:r w:rsidRPr="00F43713">
        <w:rPr>
          <w:rFonts w:ascii="Times New Roman" w:hAnsi="Times New Roman" w:cs="Times New Roman"/>
          <w:sz w:val="28"/>
          <w:szCs w:val="28"/>
        </w:rPr>
        <w:t>Приложить копии – писем отзывов о поставках продукции Участником, выданных другими контрагентами.</w:t>
      </w:r>
    </w:p>
    <w:p w14:paraId="26A4015A" w14:textId="77777777" w:rsidR="002A6AFD" w:rsidRPr="00F43713" w:rsidRDefault="002A6AFD" w:rsidP="00020BB6">
      <w:pPr>
        <w:spacing w:after="0" w:line="240" w:lineRule="auto"/>
        <w:rPr>
          <w:rFonts w:ascii="Times New Roman" w:hAnsi="Times New Roman" w:cs="Times New Roman"/>
          <w:sz w:val="28"/>
          <w:szCs w:val="28"/>
        </w:rPr>
      </w:pPr>
      <w:r w:rsidRPr="00F43713">
        <w:rPr>
          <w:rFonts w:ascii="Times New Roman" w:hAnsi="Times New Roman" w:cs="Times New Roman"/>
          <w:sz w:val="28"/>
          <w:szCs w:val="28"/>
        </w:rPr>
        <w:t>____________________________________    ____________________________________</w:t>
      </w:r>
    </w:p>
    <w:p w14:paraId="7CD4915D" w14:textId="77777777" w:rsidR="002A6AFD" w:rsidRPr="00F43713" w:rsidRDefault="002A6AFD" w:rsidP="00020BB6">
      <w:pPr>
        <w:spacing w:after="0" w:line="240" w:lineRule="auto"/>
        <w:ind w:right="441"/>
        <w:rPr>
          <w:rFonts w:ascii="Times New Roman" w:hAnsi="Times New Roman" w:cs="Times New Roman"/>
          <w:sz w:val="28"/>
          <w:szCs w:val="28"/>
          <w:vertAlign w:val="superscript"/>
        </w:rPr>
      </w:pPr>
      <w:r w:rsidRPr="00F43713">
        <w:rPr>
          <w:rFonts w:ascii="Times New Roman" w:hAnsi="Times New Roman" w:cs="Times New Roman"/>
          <w:sz w:val="28"/>
          <w:szCs w:val="28"/>
          <w:vertAlign w:val="superscript"/>
        </w:rPr>
        <w:t>(подпись, М.П.)</w:t>
      </w:r>
      <w:r w:rsidRPr="00F43713">
        <w:rPr>
          <w:rFonts w:ascii="Times New Roman" w:hAnsi="Times New Roman" w:cs="Times New Roman"/>
          <w:sz w:val="28"/>
          <w:szCs w:val="28"/>
          <w:vertAlign w:val="superscript"/>
        </w:rPr>
        <w:tab/>
        <w:t xml:space="preserve">                                                                               (фамилия, имя, отчество подписавшего лица, должность)</w:t>
      </w:r>
    </w:p>
    <w:p w14:paraId="01D99B6B" w14:textId="77777777" w:rsidR="002A6AFD" w:rsidRPr="00F43713"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8"/>
          <w:szCs w:val="28"/>
        </w:rPr>
      </w:pPr>
    </w:p>
    <w:p w14:paraId="142C0A73" w14:textId="2B049443" w:rsidR="002A6AFD" w:rsidRPr="00F43713" w:rsidRDefault="002A6AFD" w:rsidP="00020BB6">
      <w:pPr>
        <w:widowControl w:val="0"/>
        <w:autoSpaceDE w:val="0"/>
        <w:autoSpaceDN w:val="0"/>
        <w:adjustRightInd w:val="0"/>
        <w:spacing w:after="0" w:line="240" w:lineRule="auto"/>
        <w:ind w:right="3684"/>
        <w:rPr>
          <w:rFonts w:ascii="Times New Roman" w:hAnsi="Times New Roman" w:cs="Times New Roman"/>
          <w:b/>
          <w:bCs/>
          <w:sz w:val="28"/>
          <w:szCs w:val="28"/>
          <w:highlight w:val="yellow"/>
        </w:rPr>
      </w:pPr>
      <w:r w:rsidRPr="00F43713">
        <w:rPr>
          <w:rFonts w:ascii="Times New Roman" w:hAnsi="Times New Roman" w:cs="Times New Roman"/>
          <w:b/>
          <w:bCs/>
          <w:sz w:val="28"/>
          <w:szCs w:val="28"/>
          <w:highlight w:val="yellow"/>
        </w:rPr>
        <w:t xml:space="preserve">Инструкции по заполнению «Форма </w:t>
      </w:r>
      <w:r w:rsidR="00020BB6" w:rsidRPr="00F43713">
        <w:rPr>
          <w:rFonts w:ascii="Times New Roman" w:hAnsi="Times New Roman" w:cs="Times New Roman"/>
          <w:b/>
          <w:bCs/>
          <w:sz w:val="28"/>
          <w:szCs w:val="28"/>
          <w:highlight w:val="yellow"/>
        </w:rPr>
        <w:t>4</w:t>
      </w:r>
      <w:r w:rsidRPr="00F43713">
        <w:rPr>
          <w:rFonts w:ascii="Times New Roman" w:hAnsi="Times New Roman" w:cs="Times New Roman"/>
          <w:b/>
          <w:bCs/>
          <w:sz w:val="28"/>
          <w:szCs w:val="28"/>
          <w:highlight w:val="yellow"/>
        </w:rPr>
        <w:t>»:</w:t>
      </w:r>
    </w:p>
    <w:p w14:paraId="7899A88E" w14:textId="77777777" w:rsidR="002A6AFD" w:rsidRPr="00F43713"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 xml:space="preserve">Данные инструкции не следует воспроизводить в документах, </w:t>
      </w:r>
      <w:r w:rsidRPr="00F43713">
        <w:rPr>
          <w:rFonts w:ascii="Times New Roman" w:hAnsi="Times New Roman" w:cs="Times New Roman"/>
          <w:sz w:val="28"/>
          <w:szCs w:val="28"/>
          <w:highlight w:val="yellow"/>
        </w:rPr>
        <w:lastRenderedPageBreak/>
        <w:t>подготовленных Участником.</w:t>
      </w:r>
    </w:p>
    <w:p w14:paraId="39E44B12" w14:textId="77777777" w:rsidR="002A6AFD" w:rsidRPr="00F43713"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F43713"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F43713"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8"/>
          <w:szCs w:val="28"/>
          <w:highlight w:val="yellow"/>
        </w:rPr>
      </w:pPr>
      <w:r w:rsidRPr="00F43713">
        <w:rPr>
          <w:rFonts w:ascii="Times New Roman" w:hAnsi="Times New Roman" w:cs="Times New Roman"/>
          <w:sz w:val="28"/>
          <w:szCs w:val="28"/>
          <w:highlight w:val="yellow"/>
        </w:rPr>
        <w:t xml:space="preserve">Участник может включать и незавершенные договоры, обязательно отмечая данный факт и указав </w:t>
      </w:r>
      <w:r w:rsidRPr="00F43713">
        <w:rPr>
          <w:rFonts w:ascii="Times New Roman" w:hAnsi="Times New Roman" w:cs="Times New Roman"/>
          <w:snapToGrid w:val="0"/>
          <w:sz w:val="28"/>
          <w:szCs w:val="28"/>
          <w:highlight w:val="yellow"/>
        </w:rPr>
        <w:t>процент выполнения</w:t>
      </w:r>
      <w:r w:rsidRPr="00F43713">
        <w:rPr>
          <w:rFonts w:ascii="Times New Roman" w:hAnsi="Times New Roman" w:cs="Times New Roman"/>
          <w:sz w:val="28"/>
          <w:szCs w:val="28"/>
          <w:highlight w:val="yellow"/>
        </w:rPr>
        <w:t>.</w:t>
      </w:r>
      <w:bookmarkEnd w:id="16"/>
      <w:bookmarkEnd w:id="17"/>
      <w:bookmarkEnd w:id="18"/>
      <w:bookmarkEnd w:id="19"/>
    </w:p>
    <w:sectPr w:rsidR="002A6AFD" w:rsidRPr="00F43713" w:rsidSect="00BE153D">
      <w:footerReference w:type="default" r:id="rId10"/>
      <w:headerReference w:type="first" r:id="rId11"/>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A7755" w14:textId="77777777" w:rsidR="00D34CC9" w:rsidRDefault="00D34CC9" w:rsidP="00565F39">
      <w:pPr>
        <w:spacing w:after="0" w:line="240" w:lineRule="auto"/>
      </w:pPr>
      <w:r>
        <w:separator/>
      </w:r>
    </w:p>
  </w:endnote>
  <w:endnote w:type="continuationSeparator" w:id="0">
    <w:p w14:paraId="7EA26431" w14:textId="77777777" w:rsidR="00D34CC9" w:rsidRDefault="00D34CC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065205">
          <w:rPr>
            <w:rFonts w:ascii="Times New Roman" w:hAnsi="Times New Roman" w:cs="Times New Roman"/>
            <w:noProof/>
          </w:rPr>
          <w:t>1</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0E6AC" w14:textId="77777777" w:rsidR="00D34CC9" w:rsidRDefault="00D34CC9" w:rsidP="00565F39">
      <w:pPr>
        <w:spacing w:after="0" w:line="240" w:lineRule="auto"/>
      </w:pPr>
      <w:r>
        <w:separator/>
      </w:r>
    </w:p>
  </w:footnote>
  <w:footnote w:type="continuationSeparator" w:id="0">
    <w:p w14:paraId="62863E75" w14:textId="77777777" w:rsidR="00D34CC9" w:rsidRDefault="00D34CC9"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5205"/>
    <w:rsid w:val="00067704"/>
    <w:rsid w:val="00067A5C"/>
    <w:rsid w:val="00067B97"/>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63A"/>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5CDF"/>
    <w:rsid w:val="001C6A2F"/>
    <w:rsid w:val="001C6BB8"/>
    <w:rsid w:val="001E0AC8"/>
    <w:rsid w:val="001E364A"/>
    <w:rsid w:val="001E40C1"/>
    <w:rsid w:val="001E7C23"/>
    <w:rsid w:val="001F38AB"/>
    <w:rsid w:val="001F6F56"/>
    <w:rsid w:val="0020191B"/>
    <w:rsid w:val="00204196"/>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2210E"/>
    <w:rsid w:val="00331288"/>
    <w:rsid w:val="00331AB5"/>
    <w:rsid w:val="00331D54"/>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06FE2"/>
    <w:rsid w:val="00411EB2"/>
    <w:rsid w:val="00423E4B"/>
    <w:rsid w:val="0042483B"/>
    <w:rsid w:val="00436F27"/>
    <w:rsid w:val="00454551"/>
    <w:rsid w:val="00454B43"/>
    <w:rsid w:val="0045547D"/>
    <w:rsid w:val="00456C60"/>
    <w:rsid w:val="00466195"/>
    <w:rsid w:val="0046730F"/>
    <w:rsid w:val="004674FB"/>
    <w:rsid w:val="00467EF8"/>
    <w:rsid w:val="00476EA2"/>
    <w:rsid w:val="00480D2D"/>
    <w:rsid w:val="00482C9F"/>
    <w:rsid w:val="004854F8"/>
    <w:rsid w:val="00486072"/>
    <w:rsid w:val="004B0143"/>
    <w:rsid w:val="004B1670"/>
    <w:rsid w:val="004B43F7"/>
    <w:rsid w:val="004C0550"/>
    <w:rsid w:val="004C29CF"/>
    <w:rsid w:val="004C6655"/>
    <w:rsid w:val="004C6BB1"/>
    <w:rsid w:val="004D62BE"/>
    <w:rsid w:val="004E67CB"/>
    <w:rsid w:val="004E78BC"/>
    <w:rsid w:val="004E7E94"/>
    <w:rsid w:val="004F0EDE"/>
    <w:rsid w:val="004F1946"/>
    <w:rsid w:val="004F1E34"/>
    <w:rsid w:val="004F35E9"/>
    <w:rsid w:val="004F6C2F"/>
    <w:rsid w:val="00505167"/>
    <w:rsid w:val="00511F90"/>
    <w:rsid w:val="00512AD7"/>
    <w:rsid w:val="005155BE"/>
    <w:rsid w:val="00525726"/>
    <w:rsid w:val="00527E24"/>
    <w:rsid w:val="0053115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096F"/>
    <w:rsid w:val="005F33B0"/>
    <w:rsid w:val="005F49D8"/>
    <w:rsid w:val="005F4C70"/>
    <w:rsid w:val="005F4F43"/>
    <w:rsid w:val="005F57FC"/>
    <w:rsid w:val="005F642C"/>
    <w:rsid w:val="00600A18"/>
    <w:rsid w:val="006107AA"/>
    <w:rsid w:val="00610F47"/>
    <w:rsid w:val="006112D6"/>
    <w:rsid w:val="00611A6A"/>
    <w:rsid w:val="006156F9"/>
    <w:rsid w:val="00615B4D"/>
    <w:rsid w:val="00620C63"/>
    <w:rsid w:val="00620D13"/>
    <w:rsid w:val="00623DF2"/>
    <w:rsid w:val="00625086"/>
    <w:rsid w:val="00626B52"/>
    <w:rsid w:val="006300A7"/>
    <w:rsid w:val="00630960"/>
    <w:rsid w:val="006324EE"/>
    <w:rsid w:val="00640974"/>
    <w:rsid w:val="006447C5"/>
    <w:rsid w:val="006456D4"/>
    <w:rsid w:val="006463E6"/>
    <w:rsid w:val="00646CB4"/>
    <w:rsid w:val="00646F1E"/>
    <w:rsid w:val="00654B37"/>
    <w:rsid w:val="00663968"/>
    <w:rsid w:val="006669E3"/>
    <w:rsid w:val="00670737"/>
    <w:rsid w:val="0067437B"/>
    <w:rsid w:val="00675874"/>
    <w:rsid w:val="00676AE2"/>
    <w:rsid w:val="0068113D"/>
    <w:rsid w:val="006832D6"/>
    <w:rsid w:val="00686B64"/>
    <w:rsid w:val="006A2163"/>
    <w:rsid w:val="006A68ED"/>
    <w:rsid w:val="006A699B"/>
    <w:rsid w:val="006A759C"/>
    <w:rsid w:val="006B472D"/>
    <w:rsid w:val="006C135C"/>
    <w:rsid w:val="006C1360"/>
    <w:rsid w:val="006C5713"/>
    <w:rsid w:val="006D0A7D"/>
    <w:rsid w:val="006D0C23"/>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3AFF"/>
    <w:rsid w:val="0077533A"/>
    <w:rsid w:val="007800FA"/>
    <w:rsid w:val="0078023C"/>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0A98"/>
    <w:rsid w:val="0081301A"/>
    <w:rsid w:val="00820782"/>
    <w:rsid w:val="00827491"/>
    <w:rsid w:val="00833609"/>
    <w:rsid w:val="00836CA6"/>
    <w:rsid w:val="00843AD0"/>
    <w:rsid w:val="00857498"/>
    <w:rsid w:val="00862AF7"/>
    <w:rsid w:val="00863119"/>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8F4"/>
    <w:rsid w:val="008D5F58"/>
    <w:rsid w:val="00902826"/>
    <w:rsid w:val="00902F76"/>
    <w:rsid w:val="0090739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87BC7"/>
    <w:rsid w:val="009948DA"/>
    <w:rsid w:val="0099798C"/>
    <w:rsid w:val="009A46F4"/>
    <w:rsid w:val="009A678A"/>
    <w:rsid w:val="009B0968"/>
    <w:rsid w:val="009B1B80"/>
    <w:rsid w:val="009B50C9"/>
    <w:rsid w:val="009C2057"/>
    <w:rsid w:val="009C2140"/>
    <w:rsid w:val="009C2CB2"/>
    <w:rsid w:val="009C6DFD"/>
    <w:rsid w:val="009D336E"/>
    <w:rsid w:val="009D343F"/>
    <w:rsid w:val="009D5B04"/>
    <w:rsid w:val="009D6427"/>
    <w:rsid w:val="009D6D66"/>
    <w:rsid w:val="009E03C3"/>
    <w:rsid w:val="009E2617"/>
    <w:rsid w:val="009E6456"/>
    <w:rsid w:val="009F4709"/>
    <w:rsid w:val="00A01D17"/>
    <w:rsid w:val="00A023A0"/>
    <w:rsid w:val="00A02C66"/>
    <w:rsid w:val="00A04CE6"/>
    <w:rsid w:val="00A0506A"/>
    <w:rsid w:val="00A144BF"/>
    <w:rsid w:val="00A14EE5"/>
    <w:rsid w:val="00A15505"/>
    <w:rsid w:val="00A172AD"/>
    <w:rsid w:val="00A252C7"/>
    <w:rsid w:val="00A2648A"/>
    <w:rsid w:val="00A27003"/>
    <w:rsid w:val="00A33107"/>
    <w:rsid w:val="00A340EB"/>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3DEA"/>
    <w:rsid w:val="00A74F9A"/>
    <w:rsid w:val="00A77041"/>
    <w:rsid w:val="00A860E0"/>
    <w:rsid w:val="00A86315"/>
    <w:rsid w:val="00A92109"/>
    <w:rsid w:val="00A92BD3"/>
    <w:rsid w:val="00A953F5"/>
    <w:rsid w:val="00AA036D"/>
    <w:rsid w:val="00AA1EA9"/>
    <w:rsid w:val="00AB68DC"/>
    <w:rsid w:val="00AC1C59"/>
    <w:rsid w:val="00AC25E0"/>
    <w:rsid w:val="00AC6862"/>
    <w:rsid w:val="00AC7681"/>
    <w:rsid w:val="00AD353A"/>
    <w:rsid w:val="00AD6D39"/>
    <w:rsid w:val="00AE0F8B"/>
    <w:rsid w:val="00AF0ACF"/>
    <w:rsid w:val="00AF45EB"/>
    <w:rsid w:val="00AF556E"/>
    <w:rsid w:val="00AF5757"/>
    <w:rsid w:val="00B02EC2"/>
    <w:rsid w:val="00B03E07"/>
    <w:rsid w:val="00B03E53"/>
    <w:rsid w:val="00B07AE0"/>
    <w:rsid w:val="00B10792"/>
    <w:rsid w:val="00B17412"/>
    <w:rsid w:val="00B21B6D"/>
    <w:rsid w:val="00B236F2"/>
    <w:rsid w:val="00B23D98"/>
    <w:rsid w:val="00B27028"/>
    <w:rsid w:val="00B30692"/>
    <w:rsid w:val="00B31590"/>
    <w:rsid w:val="00B323F1"/>
    <w:rsid w:val="00B35065"/>
    <w:rsid w:val="00B42445"/>
    <w:rsid w:val="00B513CE"/>
    <w:rsid w:val="00B53E86"/>
    <w:rsid w:val="00B54916"/>
    <w:rsid w:val="00B60FA8"/>
    <w:rsid w:val="00B662FD"/>
    <w:rsid w:val="00B735BC"/>
    <w:rsid w:val="00B75E36"/>
    <w:rsid w:val="00B82C7C"/>
    <w:rsid w:val="00B92308"/>
    <w:rsid w:val="00B92D5E"/>
    <w:rsid w:val="00B97C45"/>
    <w:rsid w:val="00BA0AC5"/>
    <w:rsid w:val="00BA2FAB"/>
    <w:rsid w:val="00BA5435"/>
    <w:rsid w:val="00BA5E6E"/>
    <w:rsid w:val="00BA61A1"/>
    <w:rsid w:val="00BB0125"/>
    <w:rsid w:val="00BB5102"/>
    <w:rsid w:val="00BB7F22"/>
    <w:rsid w:val="00BC1136"/>
    <w:rsid w:val="00BC3BC6"/>
    <w:rsid w:val="00BC7AA8"/>
    <w:rsid w:val="00BC7CF4"/>
    <w:rsid w:val="00BD21AF"/>
    <w:rsid w:val="00BD27F0"/>
    <w:rsid w:val="00BD5C3D"/>
    <w:rsid w:val="00BE153D"/>
    <w:rsid w:val="00BE2EB1"/>
    <w:rsid w:val="00BF22FF"/>
    <w:rsid w:val="00BF4730"/>
    <w:rsid w:val="00BF4950"/>
    <w:rsid w:val="00BF52E2"/>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87398"/>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D620B"/>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4CC9"/>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CB1"/>
    <w:rsid w:val="00EA3D88"/>
    <w:rsid w:val="00EA7FAA"/>
    <w:rsid w:val="00EB3151"/>
    <w:rsid w:val="00EB70F4"/>
    <w:rsid w:val="00EC7B6B"/>
    <w:rsid w:val="00ED364D"/>
    <w:rsid w:val="00ED4BD6"/>
    <w:rsid w:val="00ED68E5"/>
    <w:rsid w:val="00ED69F9"/>
    <w:rsid w:val="00ED7C49"/>
    <w:rsid w:val="00EE15F7"/>
    <w:rsid w:val="00EE23D1"/>
    <w:rsid w:val="00EF2C5A"/>
    <w:rsid w:val="00EF397E"/>
    <w:rsid w:val="00F011AF"/>
    <w:rsid w:val="00F03ED7"/>
    <w:rsid w:val="00F065E8"/>
    <w:rsid w:val="00F07CDB"/>
    <w:rsid w:val="00F1086C"/>
    <w:rsid w:val="00F17B8F"/>
    <w:rsid w:val="00F20AA6"/>
    <w:rsid w:val="00F2301C"/>
    <w:rsid w:val="00F23D3C"/>
    <w:rsid w:val="00F2406F"/>
    <w:rsid w:val="00F30415"/>
    <w:rsid w:val="00F33E19"/>
    <w:rsid w:val="00F3400B"/>
    <w:rsid w:val="00F420B8"/>
    <w:rsid w:val="00F43713"/>
    <w:rsid w:val="00F54EAD"/>
    <w:rsid w:val="00F54F86"/>
    <w:rsid w:val="00F5585A"/>
    <w:rsid w:val="00F55938"/>
    <w:rsid w:val="00F62BB2"/>
    <w:rsid w:val="00F728F7"/>
    <w:rsid w:val="00F75FEA"/>
    <w:rsid w:val="00F767E8"/>
    <w:rsid w:val="00F77387"/>
    <w:rsid w:val="00F80C12"/>
    <w:rsid w:val="00F82329"/>
    <w:rsid w:val="00F83064"/>
    <w:rsid w:val="00F841DC"/>
    <w:rsid w:val="00F8741B"/>
    <w:rsid w:val="00F87DB7"/>
    <w:rsid w:val="00FA5F32"/>
    <w:rsid w:val="00FA6E37"/>
    <w:rsid w:val="00FB22A3"/>
    <w:rsid w:val="00FC25BE"/>
    <w:rsid w:val="00FD0793"/>
    <w:rsid w:val="00FD129D"/>
    <w:rsid w:val="00FD32BD"/>
    <w:rsid w:val="00FD46D9"/>
    <w:rsid w:val="00FD4E45"/>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E37"/>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E37"/>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111AE-34D0-475C-B4B4-70B9EC11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2304</Words>
  <Characters>13139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2</cp:revision>
  <cp:lastPrinted>2025-03-27T12:33:00Z</cp:lastPrinted>
  <dcterms:created xsi:type="dcterms:W3CDTF">2025-03-27T13:33:00Z</dcterms:created>
  <dcterms:modified xsi:type="dcterms:W3CDTF">2025-03-27T13:33:00Z</dcterms:modified>
</cp:coreProperties>
</file>